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1B45">
      <w:pPr>
        <w:widowControl/>
        <w:jc w:val="center"/>
        <w:rPr>
          <w:rFonts w:ascii="宋体" w:hAnsi="宋体" w:cs="宋体"/>
          <w:b/>
          <w:bCs/>
          <w:kern w:val="0"/>
          <w:sz w:val="24"/>
        </w:rPr>
      </w:pPr>
      <w:bookmarkStart w:id="0" w:name="_GoBack"/>
      <w:bookmarkEnd w:id="0"/>
      <w:r>
        <w:rPr>
          <w:rFonts w:hint="eastAsia" w:ascii="宋体" w:hAnsi="宋体" w:cs="宋体"/>
          <w:b/>
          <w:bCs/>
          <w:kern w:val="0"/>
          <w:sz w:val="24"/>
        </w:rPr>
        <w:t>枣庄四十一中</w:t>
      </w:r>
      <w:r>
        <w:rPr>
          <w:rFonts w:hint="eastAsia" w:ascii="宋体" w:hAnsi="宋体" w:cs="宋体"/>
          <w:b/>
          <w:bCs/>
          <w:kern w:val="0"/>
          <w:sz w:val="24"/>
          <w:u w:val="single"/>
        </w:rPr>
        <w:t> 202</w:t>
      </w:r>
      <w:r>
        <w:rPr>
          <w:rFonts w:hint="eastAsia" w:ascii="宋体" w:hAnsi="宋体" w:cs="宋体"/>
          <w:b/>
          <w:bCs/>
          <w:kern w:val="0"/>
          <w:sz w:val="24"/>
          <w:u w:val="single"/>
          <w:lang w:val="en-US" w:eastAsia="zh-CN"/>
        </w:rPr>
        <w:t>5</w:t>
      </w:r>
      <w:r>
        <w:rPr>
          <w:rFonts w:hint="eastAsia" w:ascii="宋体" w:hAnsi="宋体" w:cs="宋体"/>
          <w:b/>
          <w:bCs/>
          <w:kern w:val="0"/>
          <w:sz w:val="24"/>
          <w:u w:val="single"/>
        </w:rPr>
        <w:t>  </w:t>
      </w:r>
      <w:r>
        <w:rPr>
          <w:rFonts w:hint="eastAsia" w:ascii="宋体" w:hAnsi="宋体" w:cs="宋体"/>
          <w:b/>
          <w:bCs/>
          <w:kern w:val="0"/>
          <w:sz w:val="24"/>
        </w:rPr>
        <w:t xml:space="preserve"> —— </w:t>
      </w:r>
      <w:r>
        <w:rPr>
          <w:rFonts w:hint="eastAsia" w:ascii="宋体" w:hAnsi="宋体" w:cs="宋体"/>
          <w:b/>
          <w:bCs/>
          <w:kern w:val="0"/>
          <w:sz w:val="24"/>
          <w:u w:val="single"/>
        </w:rPr>
        <w:t>  202</w:t>
      </w:r>
      <w:r>
        <w:rPr>
          <w:rFonts w:hint="eastAsia" w:ascii="宋体" w:hAnsi="宋体" w:cs="宋体"/>
          <w:b/>
          <w:bCs/>
          <w:kern w:val="0"/>
          <w:sz w:val="24"/>
          <w:u w:val="single"/>
          <w:lang w:val="en-US" w:eastAsia="zh-CN"/>
        </w:rPr>
        <w:t>6</w:t>
      </w:r>
      <w:r>
        <w:rPr>
          <w:rFonts w:hint="eastAsia" w:ascii="宋体" w:hAnsi="宋体" w:cs="宋体"/>
          <w:b/>
          <w:bCs/>
          <w:kern w:val="0"/>
          <w:sz w:val="24"/>
          <w:u w:val="single"/>
        </w:rPr>
        <w:t xml:space="preserve"> </w:t>
      </w:r>
      <w:r>
        <w:rPr>
          <w:rFonts w:hint="eastAsia" w:ascii="宋体" w:hAnsi="宋体" w:cs="宋体"/>
          <w:b/>
          <w:bCs/>
          <w:kern w:val="0"/>
          <w:sz w:val="24"/>
        </w:rPr>
        <w:t> 学年度第</w:t>
      </w:r>
      <w:r>
        <w:rPr>
          <w:rFonts w:hint="eastAsia" w:ascii="宋体" w:hAnsi="宋体" w:cs="宋体"/>
          <w:b/>
          <w:bCs/>
          <w:kern w:val="0"/>
          <w:sz w:val="24"/>
          <w:u w:val="single"/>
        </w:rPr>
        <w:t>  二  </w:t>
      </w:r>
      <w:r>
        <w:rPr>
          <w:rFonts w:hint="eastAsia" w:ascii="宋体" w:hAnsi="宋体" w:cs="宋体"/>
          <w:b/>
          <w:bCs/>
          <w:kern w:val="0"/>
          <w:sz w:val="24"/>
        </w:rPr>
        <w:t>学期教学计划进度表</w:t>
      </w:r>
    </w:p>
    <w:p w14:paraId="3B089503">
      <w:pPr>
        <w:widowControl/>
        <w:jc w:val="left"/>
        <w:rPr>
          <w:rFonts w:ascii="宋体" w:hAnsi="宋体" w:cs="宋体"/>
          <w:b/>
          <w:bCs/>
          <w:kern w:val="0"/>
          <w:sz w:val="24"/>
        </w:rPr>
      </w:pPr>
      <w:r>
        <w:rPr>
          <w:rFonts w:hint="eastAsia" w:ascii="宋体" w:hAnsi="宋体" w:cs="宋体"/>
          <w:b/>
          <w:bCs/>
          <w:kern w:val="0"/>
          <w:sz w:val="24"/>
        </w:rPr>
        <w:t> </w:t>
      </w:r>
      <w:r>
        <w:rPr>
          <w:rFonts w:hint="eastAsia" w:ascii="宋体" w:hAnsi="宋体" w:cs="宋体"/>
          <w:b/>
          <w:bCs/>
          <w:kern w:val="0"/>
          <w:sz w:val="24"/>
          <w:u w:val="single"/>
        </w:rPr>
        <w:t xml:space="preserve">   八  </w:t>
      </w:r>
      <w:r>
        <w:rPr>
          <w:rFonts w:hint="eastAsia" w:ascii="宋体" w:hAnsi="宋体" w:cs="宋体"/>
          <w:b/>
          <w:bCs/>
          <w:kern w:val="0"/>
          <w:sz w:val="24"/>
        </w:rPr>
        <w:t>年级  </w:t>
      </w:r>
      <w:r>
        <w:rPr>
          <w:rFonts w:hint="eastAsia" w:ascii="宋体" w:hAnsi="宋体" w:cs="宋体"/>
          <w:b/>
          <w:bCs/>
          <w:kern w:val="0"/>
          <w:sz w:val="24"/>
          <w:u w:val="single"/>
        </w:rPr>
        <w:t>    美术     </w:t>
      </w:r>
      <w:r>
        <w:rPr>
          <w:rFonts w:hint="eastAsia" w:ascii="宋体" w:hAnsi="宋体" w:cs="宋体"/>
          <w:b/>
          <w:bCs/>
          <w:kern w:val="0"/>
          <w:sz w:val="24"/>
        </w:rPr>
        <w:t xml:space="preserve"> 学科          任教</w:t>
      </w:r>
      <w:r>
        <w:rPr>
          <w:rFonts w:hint="eastAsia" w:ascii="宋体" w:hAnsi="宋体" w:cs="宋体"/>
          <w:b/>
          <w:bCs/>
          <w:kern w:val="0"/>
          <w:sz w:val="24"/>
          <w:lang w:val="en-US" w:eastAsia="zh-CN"/>
        </w:rPr>
        <w:t>赵文勇、孙钰、庄村</w:t>
      </w:r>
      <w:r>
        <w:rPr>
          <w:rFonts w:hint="eastAsia" w:ascii="宋体" w:hAnsi="宋体" w:cs="宋体"/>
          <w:b/>
          <w:bCs/>
          <w:kern w:val="0"/>
          <w:sz w:val="24"/>
        </w:rPr>
        <w:t xml:space="preserve">  </w:t>
      </w:r>
    </w:p>
    <w:tbl>
      <w:tblPr>
        <w:tblStyle w:val="3"/>
        <w:tblW w:w="9710" w:type="dxa"/>
        <w:jc w:val="center"/>
        <w:tblLayout w:type="autofit"/>
        <w:tblCellMar>
          <w:top w:w="0" w:type="dxa"/>
          <w:left w:w="108" w:type="dxa"/>
          <w:bottom w:w="0" w:type="dxa"/>
          <w:right w:w="108" w:type="dxa"/>
        </w:tblCellMar>
      </w:tblPr>
      <w:tblGrid>
        <w:gridCol w:w="31"/>
        <w:gridCol w:w="768"/>
        <w:gridCol w:w="882"/>
        <w:gridCol w:w="2011"/>
        <w:gridCol w:w="3748"/>
        <w:gridCol w:w="1478"/>
        <w:gridCol w:w="792"/>
      </w:tblGrid>
      <w:tr w14:paraId="23C420E6">
        <w:tblPrEx>
          <w:tblCellMar>
            <w:top w:w="0" w:type="dxa"/>
            <w:left w:w="108" w:type="dxa"/>
            <w:bottom w:w="0" w:type="dxa"/>
            <w:right w:w="108" w:type="dxa"/>
          </w:tblCellMar>
        </w:tblPrEx>
        <w:trPr>
          <w:gridBefore w:val="1"/>
          <w:wBefore w:w="31" w:type="dxa"/>
          <w:trHeight w:val="3411" w:hRule="atLeast"/>
          <w:jc w:val="center"/>
        </w:trPr>
        <w:tc>
          <w:tcPr>
            <w:tcW w:w="1650" w:type="dxa"/>
            <w:gridSpan w:val="2"/>
            <w:tcBorders>
              <w:top w:val="single" w:color="auto" w:sz="4" w:space="0"/>
              <w:left w:val="single" w:color="auto" w:sz="4" w:space="0"/>
              <w:bottom w:val="nil"/>
              <w:right w:val="single" w:color="000000" w:sz="4" w:space="0"/>
            </w:tcBorders>
            <w:noWrap w:val="0"/>
            <w:vAlign w:val="center"/>
          </w:tcPr>
          <w:p w14:paraId="718B5630">
            <w:pPr>
              <w:widowControl/>
              <w:jc w:val="center"/>
              <w:rPr>
                <w:rFonts w:ascii="宋体" w:hAnsi="宋体" w:cs="宋体"/>
                <w:b/>
                <w:bCs/>
                <w:color w:val="0D0D0D"/>
                <w:kern w:val="0"/>
                <w:sz w:val="24"/>
              </w:rPr>
            </w:pPr>
            <w:r>
              <w:rPr>
                <w:rFonts w:hint="eastAsia" w:ascii="宋体" w:hAnsi="宋体" w:cs="宋体"/>
                <w:b/>
                <w:bCs/>
                <w:color w:val="0D0D0D"/>
                <w:kern w:val="0"/>
                <w:sz w:val="24"/>
              </w:rPr>
              <w:t>全</w:t>
            </w:r>
            <w:r>
              <w:rPr>
                <w:rFonts w:hint="eastAsia" w:ascii="宋体" w:hAnsi="宋体" w:cs="宋体"/>
                <w:b/>
                <w:bCs/>
                <w:color w:val="0D0D0D"/>
                <w:kern w:val="0"/>
                <w:sz w:val="24"/>
              </w:rPr>
              <w:br w:type="textWrapping"/>
            </w:r>
            <w:r>
              <w:rPr>
                <w:rFonts w:hint="eastAsia" w:ascii="宋体" w:hAnsi="宋体" w:cs="宋体"/>
                <w:b/>
                <w:bCs/>
                <w:color w:val="0D0D0D"/>
                <w:kern w:val="0"/>
                <w:sz w:val="24"/>
              </w:rPr>
              <w:t>册</w:t>
            </w:r>
            <w:r>
              <w:rPr>
                <w:rFonts w:hint="eastAsia" w:ascii="宋体" w:hAnsi="宋体" w:cs="宋体"/>
                <w:b/>
                <w:bCs/>
                <w:color w:val="0D0D0D"/>
                <w:kern w:val="0"/>
                <w:sz w:val="24"/>
              </w:rPr>
              <w:br w:type="textWrapping"/>
            </w:r>
            <w:r>
              <w:rPr>
                <w:rFonts w:hint="eastAsia" w:ascii="宋体" w:hAnsi="宋体" w:cs="宋体"/>
                <w:b/>
                <w:bCs/>
                <w:color w:val="0D0D0D"/>
                <w:kern w:val="0"/>
                <w:sz w:val="24"/>
              </w:rPr>
              <w:t>教</w:t>
            </w:r>
            <w:r>
              <w:rPr>
                <w:rFonts w:hint="eastAsia" w:ascii="宋体" w:hAnsi="宋体" w:cs="宋体"/>
                <w:b/>
                <w:bCs/>
                <w:color w:val="0D0D0D"/>
                <w:kern w:val="0"/>
                <w:sz w:val="24"/>
              </w:rPr>
              <w:br w:type="textWrapping"/>
            </w:r>
            <w:r>
              <w:rPr>
                <w:rFonts w:hint="eastAsia" w:ascii="宋体" w:hAnsi="宋体" w:cs="宋体"/>
                <w:b/>
                <w:bCs/>
                <w:color w:val="0D0D0D"/>
                <w:kern w:val="0"/>
                <w:sz w:val="24"/>
              </w:rPr>
              <w:t>材</w:t>
            </w:r>
            <w:r>
              <w:rPr>
                <w:rFonts w:hint="eastAsia" w:ascii="宋体" w:hAnsi="宋体" w:cs="宋体"/>
                <w:b/>
                <w:bCs/>
                <w:color w:val="0D0D0D"/>
                <w:kern w:val="0"/>
                <w:sz w:val="24"/>
              </w:rPr>
              <w:br w:type="textWrapping"/>
            </w:r>
            <w:r>
              <w:rPr>
                <w:rFonts w:hint="eastAsia" w:ascii="宋体" w:hAnsi="宋体" w:cs="宋体"/>
                <w:b/>
                <w:bCs/>
                <w:color w:val="0D0D0D"/>
                <w:kern w:val="0"/>
                <w:sz w:val="24"/>
              </w:rPr>
              <w:t>分</w:t>
            </w:r>
            <w:r>
              <w:rPr>
                <w:rFonts w:hint="eastAsia" w:ascii="宋体" w:hAnsi="宋体" w:cs="宋体"/>
                <w:b/>
                <w:bCs/>
                <w:color w:val="0D0D0D"/>
                <w:kern w:val="0"/>
                <w:sz w:val="24"/>
              </w:rPr>
              <w:br w:type="textWrapping"/>
            </w:r>
            <w:r>
              <w:rPr>
                <w:rFonts w:hint="eastAsia" w:ascii="宋体" w:hAnsi="宋体" w:cs="宋体"/>
                <w:b/>
                <w:bCs/>
                <w:color w:val="0D0D0D"/>
                <w:kern w:val="0"/>
                <w:sz w:val="24"/>
              </w:rPr>
              <w:t>析</w:t>
            </w:r>
          </w:p>
        </w:tc>
        <w:tc>
          <w:tcPr>
            <w:tcW w:w="8029" w:type="dxa"/>
            <w:gridSpan w:val="4"/>
            <w:tcBorders>
              <w:top w:val="single" w:color="auto" w:sz="4" w:space="0"/>
              <w:left w:val="nil"/>
              <w:bottom w:val="single" w:color="auto" w:sz="4" w:space="0"/>
              <w:right w:val="single" w:color="000000" w:sz="4" w:space="0"/>
            </w:tcBorders>
            <w:noWrap/>
            <w:vAlign w:val="center"/>
          </w:tcPr>
          <w:p w14:paraId="2A751DA1">
            <w:pPr>
              <w:rPr>
                <w:rFonts w:hint="eastAsia" w:ascii="宋体" w:hAnsi="宋体"/>
                <w:color w:val="0D0D0D"/>
                <w:sz w:val="24"/>
              </w:rPr>
            </w:pPr>
            <w:r>
              <w:rPr>
                <w:rFonts w:hint="eastAsia" w:ascii="宋体" w:hAnsi="宋体"/>
                <w:color w:val="0D0D0D"/>
                <w:sz w:val="24"/>
              </w:rPr>
              <w:t xml:space="preserve">    本册教材共九课，分为欣赏评述、造型表现、设计应用、综合探索四个单元，共需16课时来完成。</w:t>
            </w:r>
          </w:p>
          <w:p w14:paraId="129CAEE4">
            <w:pPr>
              <w:ind w:firstLine="480"/>
              <w:rPr>
                <w:rFonts w:hint="eastAsia"/>
                <w:sz w:val="24"/>
              </w:rPr>
            </w:pPr>
            <w:r>
              <w:rPr>
                <w:rFonts w:hint="eastAsia" w:ascii="宋体" w:hAnsi="宋体"/>
                <w:color w:val="0D0D0D"/>
                <w:sz w:val="24"/>
              </w:rPr>
              <w:t xml:space="preserve">  </w:t>
            </w:r>
            <w:r>
              <w:rPr>
                <w:rFonts w:hint="eastAsia"/>
                <w:sz w:val="24"/>
              </w:rPr>
              <w:t>在本学期的美术教学中，我将借助丰富多样的美术作品，全方位培养学生的审美感知能力。在第一单元“自然的意趣”，通过展示中国山水画和花鸟画的经典之作，如展子虔的《游春图》、范宽的《溪山行旅图》、赵佶的《芙蓉锦鸡图》等，让学生感受中国传统绘画中自然山水的雄浑壮阔、花鸟的灵动生机。引导学生观察画面中线条的运用、色彩的搭配以及构图的巧妙，体会画家如何将自然之美融入笔下。</w:t>
            </w:r>
          </w:p>
          <w:p w14:paraId="107AEF8A">
            <w:pPr>
              <w:ind w:firstLine="480"/>
              <w:rPr>
                <w:rFonts w:hint="eastAsia"/>
                <w:sz w:val="24"/>
              </w:rPr>
            </w:pPr>
            <w:r>
              <w:rPr>
                <w:rFonts w:hint="eastAsia"/>
                <w:sz w:val="24"/>
              </w:rPr>
              <w:t>在第二单元“画谱的启示”，呈现《芥子园画谱》的精彩内容。</w:t>
            </w:r>
          </w:p>
          <w:p w14:paraId="336F63C2">
            <w:pPr>
              <w:ind w:firstLine="480"/>
              <w:rPr>
                <w:rFonts w:hint="eastAsia"/>
                <w:sz w:val="24"/>
              </w:rPr>
            </w:pPr>
            <w:r>
              <w:rPr>
                <w:rFonts w:hint="eastAsia"/>
                <w:sz w:val="24"/>
              </w:rPr>
              <w:t>《芥子园画谱》作为中国出版史上第一部用图解方式解析中国传统绘画技法的彩色套版图书，犹如一本中国画的“教科书”。通过欣赏画谱中的示例，学生能感受古人对绘画技法的严谨规范和精妙运用，如对山石、树木、人物的描绘，让学生体会传统绘画的细腻与魅力。</w:t>
            </w:r>
          </w:p>
          <w:p w14:paraId="35AF3B0F">
            <w:pPr>
              <w:ind w:firstLine="480"/>
              <w:rPr>
                <w:rFonts w:hint="eastAsia"/>
                <w:sz w:val="24"/>
              </w:rPr>
            </w:pPr>
            <w:r>
              <w:rPr>
                <w:rFonts w:hint="eastAsia"/>
                <w:sz w:val="24"/>
              </w:rPr>
              <w:t>对于第三单元“艺术与历史的见证”，展示敦煌艺术的图片、视频等资料，包括精美的壁画、彩塑等。敦煌，这座在沙漠中尘封千年的艺术宝库，其艺术具有独特的魅力。让学生领略敦煌壁画色彩的绚丽、造型的优美以及所承载的深厚历史文化内涵。在欣赏敦煌壁画时，引导学生关注壁画中的人物形象、服饰、姿态以及所描绘的故事场景，体会古代艺术家的高超技艺和丰富想象力。</w:t>
            </w:r>
          </w:p>
          <w:p w14:paraId="0CA8FED7">
            <w:pPr>
              <w:ind w:firstLine="480" w:firstLineChars="200"/>
              <w:rPr>
                <w:rFonts w:hint="eastAsia" w:ascii="宋体" w:hAnsi="宋体" w:cs="宋体"/>
                <w:b/>
                <w:bCs/>
                <w:color w:val="0D0D0D"/>
                <w:kern w:val="0"/>
                <w:sz w:val="24"/>
              </w:rPr>
            </w:pPr>
            <w:r>
              <w:rPr>
                <w:rFonts w:hint="eastAsia"/>
                <w:sz w:val="24"/>
              </w:rPr>
              <w:t>在第四单元“希望的田野”，展示中国传统工艺彩扎和风筝的实物或图片。彩扎和风筝是中国民间传统艺术的瑰宝，它们色彩鲜艳、造型独特，体现了劳动人民的智慧和创造力。让学生感受这些民间艺术的质朴与实用之美，如佛山彩扎的生动造型、潍坊风筝的精美图案，激发学生对民间艺术的喜爱。</w:t>
            </w:r>
          </w:p>
        </w:tc>
      </w:tr>
      <w:tr w14:paraId="6036948C">
        <w:tblPrEx>
          <w:tblCellMar>
            <w:top w:w="0" w:type="dxa"/>
            <w:left w:w="108" w:type="dxa"/>
            <w:bottom w:w="0" w:type="dxa"/>
            <w:right w:w="108" w:type="dxa"/>
          </w:tblCellMar>
        </w:tblPrEx>
        <w:trPr>
          <w:gridBefore w:val="1"/>
          <w:wBefore w:w="31" w:type="dxa"/>
          <w:trHeight w:val="1709" w:hRule="atLeast"/>
          <w:jc w:val="center"/>
        </w:trPr>
        <w:tc>
          <w:tcPr>
            <w:tcW w:w="1650" w:type="dxa"/>
            <w:gridSpan w:val="2"/>
            <w:tcBorders>
              <w:top w:val="single" w:color="auto" w:sz="4" w:space="0"/>
              <w:left w:val="single" w:color="auto" w:sz="4" w:space="0"/>
              <w:bottom w:val="nil"/>
              <w:right w:val="single" w:color="000000" w:sz="4" w:space="0"/>
            </w:tcBorders>
            <w:noWrap w:val="0"/>
            <w:vAlign w:val="center"/>
          </w:tcPr>
          <w:p w14:paraId="3BB039EB">
            <w:pPr>
              <w:widowControl/>
              <w:jc w:val="center"/>
              <w:rPr>
                <w:rFonts w:ascii="宋体" w:hAnsi="宋体" w:cs="宋体"/>
                <w:b/>
                <w:bCs/>
                <w:color w:val="0D0D0D"/>
                <w:kern w:val="0"/>
                <w:sz w:val="24"/>
              </w:rPr>
            </w:pPr>
            <w:r>
              <w:rPr>
                <w:rFonts w:hint="eastAsia" w:ascii="宋体" w:hAnsi="宋体" w:cs="宋体"/>
                <w:b/>
                <w:bCs/>
                <w:color w:val="0D0D0D"/>
                <w:kern w:val="0"/>
                <w:sz w:val="24"/>
              </w:rPr>
              <w:t>学</w:t>
            </w:r>
            <w:r>
              <w:rPr>
                <w:rFonts w:hint="eastAsia" w:ascii="宋体" w:hAnsi="宋体" w:cs="宋体"/>
                <w:b/>
                <w:bCs/>
                <w:color w:val="0D0D0D"/>
                <w:kern w:val="0"/>
                <w:sz w:val="24"/>
              </w:rPr>
              <w:br w:type="textWrapping"/>
            </w:r>
            <w:r>
              <w:rPr>
                <w:rFonts w:hint="eastAsia" w:ascii="宋体" w:hAnsi="宋体" w:cs="宋体"/>
                <w:b/>
                <w:bCs/>
                <w:color w:val="0D0D0D"/>
                <w:kern w:val="0"/>
                <w:sz w:val="24"/>
              </w:rPr>
              <w:t>生</w:t>
            </w:r>
            <w:r>
              <w:rPr>
                <w:rFonts w:hint="eastAsia" w:ascii="宋体" w:hAnsi="宋体" w:cs="宋体"/>
                <w:b/>
                <w:bCs/>
                <w:color w:val="0D0D0D"/>
                <w:kern w:val="0"/>
                <w:sz w:val="24"/>
              </w:rPr>
              <w:br w:type="textWrapping"/>
            </w:r>
            <w:r>
              <w:rPr>
                <w:rFonts w:hint="eastAsia" w:ascii="宋体" w:hAnsi="宋体" w:cs="宋体"/>
                <w:b/>
                <w:bCs/>
                <w:color w:val="0D0D0D"/>
                <w:kern w:val="0"/>
                <w:sz w:val="24"/>
              </w:rPr>
              <w:t>状</w:t>
            </w:r>
            <w:r>
              <w:rPr>
                <w:rFonts w:hint="eastAsia" w:ascii="宋体" w:hAnsi="宋体" w:cs="宋体"/>
                <w:b/>
                <w:bCs/>
                <w:color w:val="0D0D0D"/>
                <w:kern w:val="0"/>
                <w:sz w:val="24"/>
              </w:rPr>
              <w:br w:type="textWrapping"/>
            </w:r>
            <w:r>
              <w:rPr>
                <w:rFonts w:hint="eastAsia" w:ascii="宋体" w:hAnsi="宋体" w:cs="宋体"/>
                <w:b/>
                <w:bCs/>
                <w:color w:val="0D0D0D"/>
                <w:kern w:val="0"/>
                <w:sz w:val="24"/>
              </w:rPr>
              <w:t>况</w:t>
            </w:r>
          </w:p>
        </w:tc>
        <w:tc>
          <w:tcPr>
            <w:tcW w:w="8029" w:type="dxa"/>
            <w:gridSpan w:val="4"/>
            <w:tcBorders>
              <w:top w:val="single" w:color="auto" w:sz="4" w:space="0"/>
              <w:left w:val="nil"/>
              <w:bottom w:val="single" w:color="auto" w:sz="4" w:space="0"/>
              <w:right w:val="single" w:color="000000" w:sz="4" w:space="0"/>
            </w:tcBorders>
            <w:noWrap/>
            <w:vAlign w:val="center"/>
          </w:tcPr>
          <w:p w14:paraId="7E6B2CFD">
            <w:pPr>
              <w:rPr>
                <w:rFonts w:hint="eastAsia" w:ascii="宋体" w:hAnsi="宋体" w:cs="宋体"/>
                <w:b/>
                <w:bCs/>
                <w:color w:val="0D0D0D"/>
                <w:kern w:val="0"/>
                <w:sz w:val="24"/>
              </w:rPr>
            </w:pPr>
            <w:r>
              <w:rPr>
                <w:rFonts w:hint="eastAsia" w:ascii="宋体" w:hAnsi="宋体"/>
                <w:color w:val="0D0D0D"/>
                <w:sz w:val="24"/>
              </w:rPr>
              <w:t xml:space="preserve">    初二学生由于一年的初中美术学习，基本的美术知识和技能均有了一定程度的提高，在某些程度上，对某些感性的作品，能够进行理性的分析学习，他们想象力丰富抽象思维的能力也在不断提高，应该说，下一步无论是欣赏评述，还是造型表现的学习，他们都具有了良好的基础。</w:t>
            </w:r>
          </w:p>
        </w:tc>
      </w:tr>
      <w:tr w14:paraId="4D73FEF8">
        <w:tblPrEx>
          <w:tblCellMar>
            <w:top w:w="0" w:type="dxa"/>
            <w:left w:w="108" w:type="dxa"/>
            <w:bottom w:w="0" w:type="dxa"/>
            <w:right w:w="108" w:type="dxa"/>
          </w:tblCellMar>
        </w:tblPrEx>
        <w:trPr>
          <w:gridBefore w:val="1"/>
          <w:wBefore w:w="31" w:type="dxa"/>
          <w:trHeight w:val="3411" w:hRule="atLeast"/>
          <w:jc w:val="center"/>
        </w:trPr>
        <w:tc>
          <w:tcPr>
            <w:tcW w:w="1650" w:type="dxa"/>
            <w:gridSpan w:val="2"/>
            <w:tcBorders>
              <w:top w:val="single" w:color="auto" w:sz="4" w:space="0"/>
              <w:left w:val="single" w:color="auto" w:sz="4" w:space="0"/>
              <w:bottom w:val="single" w:color="auto" w:sz="4" w:space="0"/>
              <w:right w:val="single" w:color="000000" w:sz="4" w:space="0"/>
            </w:tcBorders>
            <w:noWrap w:val="0"/>
            <w:vAlign w:val="center"/>
          </w:tcPr>
          <w:p w14:paraId="05DF92D1">
            <w:pPr>
              <w:widowControl/>
              <w:jc w:val="center"/>
              <w:rPr>
                <w:rFonts w:ascii="宋体" w:hAnsi="宋体" w:cs="宋体"/>
                <w:b/>
                <w:bCs/>
                <w:color w:val="0D0D0D"/>
                <w:kern w:val="0"/>
                <w:sz w:val="24"/>
              </w:rPr>
            </w:pPr>
            <w:r>
              <w:rPr>
                <w:rFonts w:hint="eastAsia" w:ascii="宋体" w:hAnsi="宋体" w:cs="宋体"/>
                <w:b/>
                <w:bCs/>
                <w:color w:val="0D0D0D"/>
                <w:kern w:val="0"/>
                <w:sz w:val="24"/>
              </w:rPr>
              <w:t>教</w:t>
            </w:r>
            <w:r>
              <w:rPr>
                <w:rFonts w:hint="eastAsia" w:ascii="宋体" w:hAnsi="宋体" w:cs="宋体"/>
                <w:b/>
                <w:bCs/>
                <w:color w:val="0D0D0D"/>
                <w:kern w:val="0"/>
                <w:sz w:val="24"/>
              </w:rPr>
              <w:br w:type="textWrapping"/>
            </w:r>
            <w:r>
              <w:rPr>
                <w:rFonts w:hint="eastAsia" w:ascii="宋体" w:hAnsi="宋体" w:cs="宋体"/>
                <w:b/>
                <w:bCs/>
                <w:color w:val="0D0D0D"/>
                <w:kern w:val="0"/>
                <w:sz w:val="24"/>
              </w:rPr>
              <w:t>法</w:t>
            </w:r>
            <w:r>
              <w:rPr>
                <w:rFonts w:hint="eastAsia" w:ascii="宋体" w:hAnsi="宋体" w:cs="宋体"/>
                <w:b/>
                <w:bCs/>
                <w:color w:val="0D0D0D"/>
                <w:kern w:val="0"/>
                <w:sz w:val="24"/>
              </w:rPr>
              <w:br w:type="textWrapping"/>
            </w:r>
            <w:r>
              <w:rPr>
                <w:rFonts w:hint="eastAsia" w:ascii="宋体" w:hAnsi="宋体" w:cs="宋体"/>
                <w:b/>
                <w:bCs/>
                <w:color w:val="0D0D0D"/>
                <w:kern w:val="0"/>
                <w:sz w:val="24"/>
              </w:rPr>
              <w:t>构</w:t>
            </w:r>
            <w:r>
              <w:rPr>
                <w:rFonts w:hint="eastAsia" w:ascii="宋体" w:hAnsi="宋体" w:cs="宋体"/>
                <w:b/>
                <w:bCs/>
                <w:color w:val="0D0D0D"/>
                <w:kern w:val="0"/>
                <w:sz w:val="24"/>
              </w:rPr>
              <w:br w:type="textWrapping"/>
            </w:r>
            <w:r>
              <w:rPr>
                <w:rFonts w:hint="eastAsia" w:ascii="宋体" w:hAnsi="宋体" w:cs="宋体"/>
                <w:b/>
                <w:bCs/>
                <w:color w:val="0D0D0D"/>
                <w:kern w:val="0"/>
                <w:sz w:val="24"/>
              </w:rPr>
              <w:t>思</w:t>
            </w:r>
          </w:p>
        </w:tc>
        <w:tc>
          <w:tcPr>
            <w:tcW w:w="8029" w:type="dxa"/>
            <w:gridSpan w:val="4"/>
            <w:tcBorders>
              <w:top w:val="single" w:color="auto" w:sz="4" w:space="0"/>
              <w:left w:val="nil"/>
              <w:bottom w:val="single" w:color="auto" w:sz="4" w:space="0"/>
              <w:right w:val="single" w:color="000000" w:sz="4" w:space="0"/>
            </w:tcBorders>
            <w:noWrap/>
            <w:vAlign w:val="center"/>
          </w:tcPr>
          <w:p w14:paraId="1AC4A0EB">
            <w:pPr>
              <w:widowControl/>
              <w:rPr>
                <w:rFonts w:hint="eastAsia" w:ascii="宋体" w:hAnsi="宋体" w:cs="宋体"/>
                <w:bCs/>
                <w:color w:val="0D0D0D"/>
                <w:kern w:val="0"/>
                <w:sz w:val="24"/>
              </w:rPr>
            </w:pPr>
            <w:r>
              <w:rPr>
                <w:rFonts w:hint="eastAsia" w:ascii="宋体" w:hAnsi="宋体" w:cs="宋体"/>
                <w:b/>
                <w:bCs/>
                <w:color w:val="0D0D0D"/>
                <w:kern w:val="0"/>
                <w:sz w:val="24"/>
              </w:rPr>
              <w:t>1、</w:t>
            </w:r>
            <w:r>
              <w:rPr>
                <w:rFonts w:hint="eastAsia" w:ascii="宋体" w:hAnsi="宋体" w:cs="宋体"/>
                <w:bCs/>
                <w:color w:val="0D0D0D"/>
                <w:kern w:val="0"/>
                <w:sz w:val="24"/>
              </w:rPr>
              <w:t>创造性地探索新的教学途径，改进教学方式和教学手段，组织丰富多彩的教学活动，营造良好的美术教学环境。创造性地探索新的教学途径，改进教学方式和教学手段，组织丰富多彩的教学  实践</w:t>
            </w:r>
          </w:p>
          <w:p w14:paraId="283936C2">
            <w:pPr>
              <w:widowControl/>
              <w:rPr>
                <w:rFonts w:hint="eastAsia" w:ascii="宋体" w:hAnsi="宋体" w:cs="宋体"/>
                <w:bCs/>
                <w:color w:val="0D0D0D"/>
                <w:kern w:val="0"/>
                <w:sz w:val="24"/>
              </w:rPr>
            </w:pPr>
            <w:r>
              <w:rPr>
                <w:rFonts w:hint="eastAsia" w:ascii="宋体" w:hAnsi="宋体" w:cs="宋体"/>
                <w:b/>
                <w:bCs/>
                <w:color w:val="0D0D0D"/>
                <w:kern w:val="0"/>
                <w:sz w:val="24"/>
              </w:rPr>
              <w:t>2、</w:t>
            </w:r>
            <w:r>
              <w:rPr>
                <w:rFonts w:hint="eastAsia" w:ascii="宋体" w:hAnsi="宋体" w:cs="宋体"/>
                <w:bCs/>
                <w:color w:val="0D0D0D"/>
                <w:kern w:val="0"/>
                <w:sz w:val="24"/>
              </w:rPr>
              <w:t>倡导学生参与教学，积极探索探究性的学习方式。加强对学生学习方法的指导，   通过各种课堂训练，培养学生的学习能力。</w:t>
            </w:r>
          </w:p>
          <w:p w14:paraId="6FEE1856">
            <w:pPr>
              <w:widowControl/>
              <w:rPr>
                <w:rFonts w:hint="eastAsia" w:ascii="宋体" w:hAnsi="宋体" w:cs="宋体"/>
                <w:bCs/>
                <w:color w:val="0D0D0D"/>
                <w:kern w:val="0"/>
                <w:sz w:val="24"/>
              </w:rPr>
            </w:pPr>
            <w:r>
              <w:rPr>
                <w:rFonts w:hint="eastAsia" w:ascii="宋体" w:hAnsi="宋体" w:cs="宋体"/>
                <w:b/>
                <w:bCs/>
                <w:color w:val="0D0D0D"/>
                <w:kern w:val="0"/>
                <w:sz w:val="24"/>
              </w:rPr>
              <w:t>3、</w:t>
            </w:r>
            <w:r>
              <w:rPr>
                <w:rFonts w:hint="eastAsia" w:ascii="宋体" w:hAnsi="宋体" w:cs="宋体"/>
                <w:bCs/>
                <w:color w:val="0D0D0D"/>
                <w:kern w:val="0"/>
                <w:sz w:val="24"/>
              </w:rPr>
              <w:t>制作课件，辅助教学，提高学生的学习兴趣。</w:t>
            </w:r>
          </w:p>
          <w:p w14:paraId="53644249">
            <w:pPr>
              <w:widowControl/>
              <w:rPr>
                <w:rFonts w:hint="eastAsia" w:ascii="宋体" w:hAnsi="宋体" w:cs="宋体"/>
                <w:bCs/>
                <w:color w:val="0D0D0D"/>
                <w:kern w:val="0"/>
                <w:sz w:val="24"/>
              </w:rPr>
            </w:pPr>
            <w:r>
              <w:rPr>
                <w:rFonts w:hint="eastAsia" w:ascii="宋体" w:hAnsi="宋体" w:cs="宋体"/>
                <w:b/>
                <w:bCs/>
                <w:color w:val="0D0D0D"/>
                <w:kern w:val="0"/>
                <w:sz w:val="24"/>
              </w:rPr>
              <w:t>4、</w:t>
            </w:r>
            <w:r>
              <w:rPr>
                <w:rFonts w:hint="eastAsia" w:ascii="宋体" w:hAnsi="宋体" w:cs="宋体"/>
                <w:bCs/>
                <w:color w:val="0D0D0D"/>
                <w:kern w:val="0"/>
                <w:sz w:val="24"/>
              </w:rPr>
              <w:t>转变教育教学观念，学习新的教学理念，开展“自主、合作、探究”的美术教学活动。</w:t>
            </w:r>
          </w:p>
          <w:p w14:paraId="24987C46">
            <w:pPr>
              <w:widowControl/>
              <w:rPr>
                <w:rFonts w:hint="eastAsia" w:ascii="宋体" w:hAnsi="宋体" w:cs="宋体"/>
                <w:b/>
                <w:bCs/>
                <w:color w:val="0D0D0D"/>
                <w:kern w:val="0"/>
                <w:sz w:val="24"/>
              </w:rPr>
            </w:pPr>
            <w:r>
              <w:rPr>
                <w:rFonts w:hint="eastAsia" w:ascii="宋体" w:hAnsi="宋体" w:cs="宋体"/>
                <w:b/>
                <w:bCs/>
                <w:color w:val="0D0D0D"/>
                <w:kern w:val="0"/>
                <w:sz w:val="24"/>
              </w:rPr>
              <w:t>5、</w:t>
            </w:r>
            <w:r>
              <w:rPr>
                <w:rFonts w:hint="eastAsia" w:ascii="宋体" w:hAnsi="宋体" w:cs="宋体"/>
                <w:bCs/>
                <w:color w:val="0D0D0D"/>
                <w:kern w:val="0"/>
                <w:sz w:val="24"/>
              </w:rPr>
              <w:t>加强课外辅导，使学生产生对美术学习持久的兴趣。</w:t>
            </w:r>
          </w:p>
        </w:tc>
      </w:tr>
      <w:tr w14:paraId="49CD1486">
        <w:tblPrEx>
          <w:tblCellMar>
            <w:top w:w="0" w:type="dxa"/>
            <w:left w:w="108" w:type="dxa"/>
            <w:bottom w:w="0" w:type="dxa"/>
            <w:right w:w="108" w:type="dxa"/>
          </w:tblCellMar>
        </w:tblPrEx>
        <w:trPr>
          <w:trHeight w:val="728"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16916F95">
            <w:pPr>
              <w:widowControl/>
              <w:jc w:val="center"/>
              <w:rPr>
                <w:rFonts w:ascii="宋体" w:hAnsi="宋体" w:cs="宋体"/>
                <w:b/>
                <w:bCs/>
                <w:color w:val="0D0D0D"/>
                <w:kern w:val="0"/>
                <w:sz w:val="24"/>
              </w:rPr>
            </w:pPr>
            <w:r>
              <w:rPr>
                <w:rFonts w:hint="eastAsia" w:ascii="宋体" w:hAnsi="宋体" w:cs="宋体"/>
                <w:b/>
                <w:bCs/>
                <w:color w:val="0D0D0D"/>
                <w:kern w:val="0"/>
                <w:sz w:val="24"/>
              </w:rPr>
              <w:t>周次</w:t>
            </w:r>
          </w:p>
        </w:tc>
        <w:tc>
          <w:tcPr>
            <w:tcW w:w="882" w:type="dxa"/>
            <w:tcBorders>
              <w:top w:val="single" w:color="auto" w:sz="4" w:space="0"/>
              <w:left w:val="nil"/>
              <w:bottom w:val="single" w:color="auto" w:sz="4" w:space="0"/>
              <w:right w:val="single" w:color="auto" w:sz="4" w:space="0"/>
            </w:tcBorders>
            <w:noWrap/>
            <w:vAlign w:val="center"/>
          </w:tcPr>
          <w:p w14:paraId="699C8205">
            <w:pPr>
              <w:widowControl/>
              <w:jc w:val="center"/>
              <w:rPr>
                <w:rFonts w:ascii="宋体" w:hAnsi="宋体" w:cs="宋体"/>
                <w:b/>
                <w:bCs/>
                <w:color w:val="0D0D0D"/>
                <w:kern w:val="0"/>
                <w:sz w:val="24"/>
              </w:rPr>
            </w:pPr>
            <w:r>
              <w:rPr>
                <w:rFonts w:hint="eastAsia" w:ascii="宋体" w:hAnsi="宋体" w:cs="宋体"/>
                <w:b/>
                <w:bCs/>
                <w:color w:val="0D0D0D"/>
                <w:kern w:val="0"/>
                <w:sz w:val="24"/>
              </w:rPr>
              <w:t>课时</w:t>
            </w:r>
          </w:p>
        </w:tc>
        <w:tc>
          <w:tcPr>
            <w:tcW w:w="2011" w:type="dxa"/>
            <w:tcBorders>
              <w:top w:val="single" w:color="auto" w:sz="4" w:space="0"/>
              <w:left w:val="nil"/>
              <w:bottom w:val="single" w:color="auto" w:sz="4" w:space="0"/>
              <w:right w:val="single" w:color="auto" w:sz="4" w:space="0"/>
            </w:tcBorders>
            <w:noWrap/>
            <w:vAlign w:val="center"/>
          </w:tcPr>
          <w:p w14:paraId="6C256DA2">
            <w:pPr>
              <w:widowControl/>
              <w:jc w:val="center"/>
              <w:rPr>
                <w:rFonts w:ascii="宋体" w:hAnsi="宋体" w:cs="宋体"/>
                <w:b/>
                <w:bCs/>
                <w:color w:val="0D0D0D"/>
                <w:kern w:val="0"/>
                <w:sz w:val="24"/>
              </w:rPr>
            </w:pPr>
            <w:r>
              <w:rPr>
                <w:rFonts w:hint="eastAsia" w:ascii="宋体" w:hAnsi="宋体" w:cs="宋体"/>
                <w:b/>
                <w:bCs/>
                <w:color w:val="0D0D0D"/>
                <w:kern w:val="0"/>
                <w:sz w:val="24"/>
              </w:rPr>
              <w:t>章次课题</w:t>
            </w:r>
          </w:p>
        </w:tc>
        <w:tc>
          <w:tcPr>
            <w:tcW w:w="3748" w:type="dxa"/>
            <w:tcBorders>
              <w:top w:val="single" w:color="auto" w:sz="4" w:space="0"/>
              <w:left w:val="nil"/>
              <w:bottom w:val="single" w:color="auto" w:sz="4" w:space="0"/>
              <w:right w:val="single" w:color="auto" w:sz="4" w:space="0"/>
            </w:tcBorders>
            <w:noWrap/>
            <w:vAlign w:val="center"/>
          </w:tcPr>
          <w:p w14:paraId="0EFF380B">
            <w:pPr>
              <w:widowControl/>
              <w:jc w:val="center"/>
              <w:rPr>
                <w:rFonts w:ascii="宋体" w:hAnsi="宋体" w:cs="宋体"/>
                <w:b/>
                <w:bCs/>
                <w:color w:val="0D0D0D"/>
                <w:kern w:val="0"/>
                <w:sz w:val="24"/>
              </w:rPr>
            </w:pPr>
            <w:r>
              <w:rPr>
                <w:rFonts w:hint="eastAsia" w:ascii="宋体" w:hAnsi="宋体" w:cs="宋体"/>
                <w:b/>
                <w:bCs/>
                <w:color w:val="0D0D0D"/>
                <w:kern w:val="0"/>
                <w:sz w:val="24"/>
              </w:rPr>
              <w:t>重点目标</w:t>
            </w:r>
          </w:p>
        </w:tc>
        <w:tc>
          <w:tcPr>
            <w:tcW w:w="1478" w:type="dxa"/>
            <w:tcBorders>
              <w:top w:val="single" w:color="auto" w:sz="4" w:space="0"/>
              <w:left w:val="nil"/>
              <w:bottom w:val="single" w:color="auto" w:sz="4" w:space="0"/>
              <w:right w:val="single" w:color="auto" w:sz="4" w:space="0"/>
            </w:tcBorders>
            <w:noWrap/>
            <w:vAlign w:val="center"/>
          </w:tcPr>
          <w:p w14:paraId="54B37680">
            <w:pPr>
              <w:widowControl/>
              <w:jc w:val="center"/>
              <w:rPr>
                <w:rFonts w:ascii="宋体" w:hAnsi="宋体" w:cs="宋体"/>
                <w:b/>
                <w:bCs/>
                <w:color w:val="0D0D0D"/>
                <w:kern w:val="0"/>
                <w:sz w:val="24"/>
              </w:rPr>
            </w:pPr>
            <w:r>
              <w:rPr>
                <w:rFonts w:hint="eastAsia" w:ascii="宋体" w:hAnsi="宋体" w:cs="宋体"/>
                <w:b/>
                <w:bCs/>
                <w:color w:val="0D0D0D"/>
                <w:kern w:val="0"/>
                <w:sz w:val="24"/>
              </w:rPr>
              <w:t>教法教具</w:t>
            </w:r>
          </w:p>
        </w:tc>
        <w:tc>
          <w:tcPr>
            <w:tcW w:w="792" w:type="dxa"/>
            <w:tcBorders>
              <w:top w:val="single" w:color="auto" w:sz="4" w:space="0"/>
              <w:left w:val="nil"/>
              <w:bottom w:val="single" w:color="auto" w:sz="4" w:space="0"/>
              <w:right w:val="single" w:color="auto" w:sz="4" w:space="0"/>
            </w:tcBorders>
            <w:noWrap/>
            <w:vAlign w:val="center"/>
          </w:tcPr>
          <w:p w14:paraId="4AFD00F6">
            <w:pPr>
              <w:widowControl/>
              <w:jc w:val="center"/>
              <w:rPr>
                <w:rFonts w:ascii="宋体" w:hAnsi="宋体" w:cs="宋体"/>
                <w:b/>
                <w:bCs/>
                <w:kern w:val="0"/>
                <w:sz w:val="24"/>
              </w:rPr>
            </w:pPr>
            <w:r>
              <w:rPr>
                <w:rFonts w:hint="eastAsia" w:ascii="宋体" w:hAnsi="宋体" w:cs="宋体"/>
                <w:b/>
                <w:bCs/>
                <w:kern w:val="0"/>
                <w:sz w:val="24"/>
              </w:rPr>
              <w:t>备注</w:t>
            </w:r>
          </w:p>
        </w:tc>
      </w:tr>
      <w:tr w14:paraId="620728DA">
        <w:tblPrEx>
          <w:tblCellMar>
            <w:top w:w="0" w:type="dxa"/>
            <w:left w:w="108" w:type="dxa"/>
            <w:bottom w:w="0" w:type="dxa"/>
            <w:right w:w="108" w:type="dxa"/>
          </w:tblCellMar>
        </w:tblPrEx>
        <w:trPr>
          <w:trHeight w:val="70" w:hRule="atLeast"/>
          <w:jc w:val="center"/>
        </w:trPr>
        <w:tc>
          <w:tcPr>
            <w:tcW w:w="799" w:type="dxa"/>
            <w:gridSpan w:val="2"/>
            <w:tcBorders>
              <w:left w:val="single" w:color="auto" w:sz="4" w:space="0"/>
              <w:bottom w:val="single" w:color="auto" w:sz="4" w:space="0"/>
              <w:right w:val="single" w:color="auto" w:sz="4" w:space="0"/>
            </w:tcBorders>
            <w:noWrap/>
            <w:vAlign w:val="center"/>
          </w:tcPr>
          <w:p w14:paraId="1E410594">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882" w:type="dxa"/>
            <w:tcBorders>
              <w:left w:val="nil"/>
              <w:bottom w:val="single" w:color="auto" w:sz="4" w:space="0"/>
              <w:right w:val="single" w:color="auto" w:sz="4" w:space="0"/>
            </w:tcBorders>
            <w:noWrap/>
            <w:vAlign w:val="center"/>
          </w:tcPr>
          <w:p w14:paraId="0199BCDC">
            <w:pPr>
              <w:jc w:val="center"/>
              <w:rPr>
                <w:rFonts w:hint="eastAsia" w:ascii="宋体" w:hAnsi="宋体" w:cs="宋体"/>
                <w:bCs/>
                <w:color w:val="0D0D0D"/>
                <w:kern w:val="0"/>
                <w:sz w:val="24"/>
              </w:rPr>
            </w:pPr>
          </w:p>
          <w:p w14:paraId="60B8672F">
            <w:pPr>
              <w:jc w:val="center"/>
              <w:rPr>
                <w:rFonts w:hint="eastAsia" w:ascii="宋体" w:hAnsi="宋体" w:cs="宋体"/>
                <w:bCs/>
                <w:color w:val="0D0D0D"/>
                <w:kern w:val="0"/>
                <w:sz w:val="24"/>
              </w:rPr>
            </w:pPr>
            <w:r>
              <w:rPr>
                <w:rFonts w:hint="eastAsia" w:ascii="宋体" w:hAnsi="宋体" w:cs="宋体"/>
                <w:bCs/>
                <w:color w:val="0D0D0D"/>
                <w:kern w:val="0"/>
                <w:sz w:val="24"/>
              </w:rPr>
              <w:t>1</w:t>
            </w:r>
          </w:p>
          <w:p w14:paraId="1C35B886">
            <w:pPr>
              <w:jc w:val="center"/>
              <w:rPr>
                <w:rFonts w:hint="eastAsia" w:ascii="宋体" w:hAnsi="宋体" w:cs="宋体"/>
                <w:bCs/>
                <w:color w:val="0D0D0D"/>
                <w:kern w:val="0"/>
                <w:sz w:val="24"/>
              </w:rPr>
            </w:pPr>
          </w:p>
          <w:p w14:paraId="2A9ADB7F">
            <w:pPr>
              <w:jc w:val="center"/>
              <w:rPr>
                <w:rFonts w:hint="eastAsia" w:ascii="宋体" w:hAnsi="宋体" w:cs="宋体"/>
                <w:bCs/>
                <w:color w:val="0D0D0D"/>
                <w:kern w:val="0"/>
                <w:sz w:val="24"/>
              </w:rPr>
            </w:pPr>
          </w:p>
          <w:p w14:paraId="018C71E2">
            <w:pPr>
              <w:jc w:val="center"/>
              <w:rPr>
                <w:rFonts w:hint="eastAsia" w:ascii="宋体" w:hAnsi="宋体" w:cs="宋体"/>
                <w:bCs/>
                <w:color w:val="0D0D0D"/>
                <w:kern w:val="0"/>
                <w:sz w:val="24"/>
              </w:rPr>
            </w:pPr>
          </w:p>
          <w:p w14:paraId="4EF74166">
            <w:pPr>
              <w:jc w:val="center"/>
              <w:rPr>
                <w:rFonts w:hint="eastAsia" w:ascii="宋体" w:hAnsi="宋体" w:cs="宋体"/>
                <w:bCs/>
                <w:color w:val="0D0D0D"/>
                <w:kern w:val="0"/>
                <w:sz w:val="24"/>
              </w:rPr>
            </w:pPr>
          </w:p>
        </w:tc>
        <w:tc>
          <w:tcPr>
            <w:tcW w:w="2011" w:type="dxa"/>
            <w:vMerge w:val="restart"/>
            <w:tcBorders>
              <w:top w:val="single" w:color="auto" w:sz="4" w:space="0"/>
              <w:left w:val="nil"/>
              <w:right w:val="single" w:color="auto" w:sz="4" w:space="0"/>
            </w:tcBorders>
            <w:noWrap/>
            <w:vAlign w:val="center"/>
          </w:tcPr>
          <w:p w14:paraId="51F4D5CD">
            <w:pPr>
              <w:widowControl/>
              <w:spacing w:before="100" w:beforeAutospacing="1" w:after="100" w:afterAutospacing="1"/>
              <w:ind w:firstLine="480"/>
              <w:jc w:val="left"/>
              <w:rPr>
                <w:rFonts w:hint="eastAsia" w:ascii="宋体" w:hAnsi="宋体" w:cs="Arial"/>
                <w:color w:val="0D0D0D"/>
                <w:kern w:val="0"/>
                <w:sz w:val="24"/>
              </w:rPr>
            </w:pPr>
          </w:p>
          <w:p w14:paraId="23E72C73">
            <w:pPr>
              <w:widowControl/>
              <w:spacing w:before="100" w:beforeAutospacing="1" w:after="100" w:afterAutospacing="1"/>
              <w:jc w:val="left"/>
              <w:rPr>
                <w:rFonts w:hint="eastAsia"/>
                <w:sz w:val="24"/>
                <w:lang w:eastAsia="zh-CN"/>
              </w:rPr>
            </w:pPr>
          </w:p>
          <w:p w14:paraId="340D9A7F">
            <w:pPr>
              <w:widowControl/>
              <w:spacing w:before="100" w:beforeAutospacing="1" w:after="100" w:afterAutospacing="1"/>
              <w:jc w:val="left"/>
              <w:rPr>
                <w:rFonts w:hint="eastAsia"/>
                <w:sz w:val="24"/>
                <w:lang w:eastAsia="zh-CN"/>
              </w:rPr>
            </w:pPr>
          </w:p>
          <w:p w14:paraId="2DD879DC">
            <w:pPr>
              <w:widowControl/>
              <w:spacing w:before="100" w:beforeAutospacing="1" w:after="100" w:afterAutospacing="1"/>
              <w:jc w:val="left"/>
              <w:rPr>
                <w:rFonts w:hint="eastAsia"/>
                <w:sz w:val="24"/>
                <w:lang w:eastAsia="zh-CN"/>
              </w:rPr>
            </w:pPr>
          </w:p>
          <w:p w14:paraId="0DDA3872">
            <w:pPr>
              <w:widowControl/>
              <w:spacing w:before="100" w:beforeAutospacing="1" w:after="100" w:afterAutospacing="1"/>
              <w:jc w:val="left"/>
              <w:rPr>
                <w:rFonts w:hint="eastAsia" w:ascii="宋体" w:hAnsi="宋体" w:cs="宋体"/>
                <w:b/>
                <w:bCs/>
                <w:color w:val="0D0D0D"/>
                <w:kern w:val="0"/>
                <w:sz w:val="24"/>
              </w:rPr>
            </w:pPr>
            <w:r>
              <w:rPr>
                <w:rFonts w:hint="eastAsia"/>
                <w:sz w:val="24"/>
                <w:lang w:eastAsia="zh-CN"/>
              </w:rPr>
              <w:t>《</w:t>
            </w:r>
            <w:r>
              <w:rPr>
                <w:rFonts w:hint="eastAsia"/>
                <w:sz w:val="24"/>
                <w:lang w:val="en-US" w:eastAsia="zh-CN"/>
              </w:rPr>
              <w:t>山水表意</w:t>
            </w:r>
            <w:r>
              <w:rPr>
                <w:rFonts w:hint="eastAsia"/>
                <w:sz w:val="24"/>
                <w:lang w:eastAsia="zh-CN"/>
              </w:rPr>
              <w:t>》</w:t>
            </w:r>
          </w:p>
        </w:tc>
        <w:tc>
          <w:tcPr>
            <w:tcW w:w="3748" w:type="dxa"/>
            <w:vMerge w:val="restart"/>
            <w:tcBorders>
              <w:top w:val="single" w:color="auto" w:sz="4" w:space="0"/>
              <w:left w:val="nil"/>
              <w:right w:val="single" w:color="auto" w:sz="4" w:space="0"/>
            </w:tcBorders>
            <w:noWrap/>
            <w:vAlign w:val="top"/>
          </w:tcPr>
          <w:p w14:paraId="2B5A96FA">
            <w:pPr>
              <w:widowControl/>
              <w:ind w:left="720" w:hanging="720" w:hangingChars="300"/>
              <w:jc w:val="left"/>
              <w:rPr>
                <w:rFonts w:hint="eastAsia" w:ascii="宋体" w:hAnsi="宋体" w:cs="Arial"/>
                <w:color w:val="0D0D0D"/>
                <w:kern w:val="0"/>
                <w:sz w:val="24"/>
              </w:rPr>
            </w:pPr>
          </w:p>
          <w:p w14:paraId="50C46828">
            <w:pPr>
              <w:rPr>
                <w:rFonts w:hint="eastAsia"/>
                <w:sz w:val="24"/>
              </w:rPr>
            </w:pPr>
            <w:r>
              <w:rPr>
                <w:rFonts w:hint="eastAsia"/>
                <w:sz w:val="24"/>
                <w:lang w:val="en-US" w:eastAsia="zh-CN"/>
              </w:rPr>
              <w:t>1.通</w:t>
            </w:r>
            <w:r>
              <w:rPr>
                <w:rFonts w:hint="eastAsia"/>
                <w:sz w:val="24"/>
              </w:rPr>
              <w:t>过展示中国山水画名作，如范宽的《溪山行旅图》，引导学生观察画面中山水的形态、笔墨的运用。</w:t>
            </w:r>
          </w:p>
          <w:p w14:paraId="2519C6B2">
            <w:pPr>
              <w:rPr>
                <w:rFonts w:hint="eastAsia"/>
                <w:sz w:val="24"/>
              </w:rPr>
            </w:pPr>
            <w:r>
              <w:rPr>
                <w:rFonts w:hint="eastAsia"/>
                <w:sz w:val="24"/>
              </w:rPr>
              <w:t>2. 讲述中国山水画的起源和发展历程，介绍不同时期山水画的特点和代表画家。</w:t>
            </w:r>
          </w:p>
          <w:p w14:paraId="3B723CBC">
            <w:pPr>
              <w:widowControl/>
              <w:ind w:left="720" w:hanging="720" w:hangingChars="300"/>
              <w:jc w:val="left"/>
              <w:rPr>
                <w:rFonts w:hint="eastAsia" w:ascii="宋体" w:hAnsi="宋体" w:cs="Arial"/>
                <w:color w:val="0D0D0D"/>
                <w:kern w:val="0"/>
                <w:sz w:val="24"/>
              </w:rPr>
            </w:pPr>
            <w:r>
              <w:rPr>
                <w:rFonts w:hint="eastAsia"/>
                <w:sz w:val="24"/>
              </w:rPr>
              <w:t>3. 探讨中国山水画所蕴含的道家“天人合一”思想。</w:t>
            </w:r>
          </w:p>
        </w:tc>
        <w:tc>
          <w:tcPr>
            <w:tcW w:w="1478" w:type="dxa"/>
            <w:vMerge w:val="restart"/>
            <w:tcBorders>
              <w:top w:val="single" w:color="auto" w:sz="4" w:space="0"/>
              <w:left w:val="nil"/>
              <w:right w:val="single" w:color="auto" w:sz="4" w:space="0"/>
            </w:tcBorders>
            <w:noWrap/>
            <w:vAlign w:val="center"/>
          </w:tcPr>
          <w:p w14:paraId="0731E865">
            <w:pPr>
              <w:jc w:val="center"/>
              <w:rPr>
                <w:rFonts w:hint="eastAsia" w:ascii="宋体" w:hAnsi="宋体" w:cs="Arial"/>
                <w:color w:val="0D0D0D"/>
                <w:kern w:val="0"/>
                <w:sz w:val="24"/>
              </w:rPr>
            </w:pPr>
            <w:r>
              <w:rPr>
                <w:rFonts w:hint="eastAsia" w:ascii="宋体" w:hAnsi="宋体" w:cs="Arial"/>
                <w:color w:val="0D0D0D"/>
                <w:kern w:val="0"/>
                <w:sz w:val="24"/>
              </w:rPr>
              <w:t xml:space="preserve">谈话问答法  </w:t>
            </w:r>
          </w:p>
          <w:p w14:paraId="49674EEC">
            <w:pPr>
              <w:jc w:val="center"/>
              <w:rPr>
                <w:rFonts w:hint="eastAsia" w:ascii="宋体" w:hAnsi="宋体" w:cs="Arial"/>
                <w:color w:val="0D0D0D"/>
                <w:kern w:val="0"/>
                <w:sz w:val="24"/>
              </w:rPr>
            </w:pPr>
            <w:r>
              <w:rPr>
                <w:rFonts w:hint="eastAsia" w:ascii="宋体" w:hAnsi="宋体" w:cs="Arial"/>
                <w:color w:val="0D0D0D"/>
                <w:kern w:val="0"/>
                <w:sz w:val="24"/>
              </w:rPr>
              <w:t xml:space="preserve">讨论比较法  </w:t>
            </w:r>
          </w:p>
          <w:p w14:paraId="46D1D10C">
            <w:pPr>
              <w:jc w:val="center"/>
              <w:rPr>
                <w:rFonts w:hint="eastAsia" w:ascii="宋体" w:hAnsi="宋体" w:cs="Arial"/>
                <w:color w:val="0D0D0D"/>
                <w:kern w:val="0"/>
                <w:sz w:val="24"/>
              </w:rPr>
            </w:pPr>
            <w:r>
              <w:rPr>
                <w:rFonts w:hint="eastAsia" w:ascii="宋体" w:hAnsi="宋体" w:cs="Arial"/>
                <w:color w:val="0D0D0D"/>
                <w:kern w:val="0"/>
                <w:sz w:val="24"/>
              </w:rPr>
              <w:t>合作探讨法</w:t>
            </w:r>
          </w:p>
          <w:p w14:paraId="3E30E628">
            <w:pPr>
              <w:jc w:val="center"/>
              <w:rPr>
                <w:rFonts w:hint="eastAsia" w:ascii="宋体" w:hAnsi="宋体" w:cs="Arial"/>
                <w:color w:val="0D0D0D"/>
                <w:kern w:val="0"/>
                <w:sz w:val="24"/>
              </w:rPr>
            </w:pPr>
            <w:r>
              <w:rPr>
                <w:rFonts w:hint="eastAsia" w:ascii="宋体" w:hAnsi="宋体" w:cs="Arial"/>
                <w:color w:val="0D0D0D"/>
                <w:kern w:val="0"/>
                <w:sz w:val="24"/>
              </w:rPr>
              <w:t>课件</w:t>
            </w:r>
          </w:p>
          <w:p w14:paraId="661D4451">
            <w:pPr>
              <w:jc w:val="center"/>
              <w:rPr>
                <w:rFonts w:hint="eastAsia" w:ascii="宋体" w:hAnsi="宋体" w:cs="宋体"/>
                <w:bCs/>
                <w:color w:val="0D0D0D"/>
                <w:kern w:val="0"/>
                <w:sz w:val="24"/>
              </w:rPr>
            </w:pPr>
            <w:r>
              <w:rPr>
                <w:rFonts w:hint="eastAsia" w:ascii="宋体" w:hAnsi="宋体" w:cs="Arial"/>
                <w:color w:val="0D0D0D"/>
                <w:kern w:val="0"/>
                <w:sz w:val="24"/>
              </w:rPr>
              <w:t>挂图</w:t>
            </w:r>
          </w:p>
        </w:tc>
        <w:tc>
          <w:tcPr>
            <w:tcW w:w="792" w:type="dxa"/>
            <w:vMerge w:val="restart"/>
            <w:tcBorders>
              <w:left w:val="nil"/>
              <w:right w:val="single" w:color="auto" w:sz="4" w:space="0"/>
            </w:tcBorders>
            <w:noWrap/>
            <w:vAlign w:val="center"/>
          </w:tcPr>
          <w:p w14:paraId="27A57EFC">
            <w:pPr>
              <w:rPr>
                <w:rFonts w:hint="eastAsia" w:ascii="宋体" w:hAnsi="宋体" w:cs="宋体"/>
                <w:b/>
                <w:bCs/>
                <w:kern w:val="0"/>
                <w:sz w:val="24"/>
              </w:rPr>
            </w:pPr>
            <w:r>
              <w:rPr>
                <w:rFonts w:hint="eastAsia" w:ascii="宋体" w:hAnsi="宋体" w:cs="宋体"/>
                <w:b/>
                <w:bCs/>
                <w:kern w:val="0"/>
                <w:sz w:val="24"/>
              </w:rPr>
              <w:t>欣赏</w:t>
            </w:r>
          </w:p>
          <w:p w14:paraId="4BF8776A">
            <w:pPr>
              <w:rPr>
                <w:rFonts w:hint="eastAsia" w:ascii="宋体" w:hAnsi="宋体" w:cs="宋体"/>
                <w:b/>
                <w:bCs/>
                <w:kern w:val="0"/>
                <w:sz w:val="24"/>
              </w:rPr>
            </w:pPr>
            <w:r>
              <w:rPr>
                <w:rFonts w:hint="eastAsia" w:ascii="宋体" w:hAnsi="宋体" w:cs="宋体"/>
                <w:b/>
                <w:bCs/>
                <w:kern w:val="0"/>
                <w:sz w:val="24"/>
              </w:rPr>
              <w:t>评述</w:t>
            </w:r>
          </w:p>
        </w:tc>
      </w:tr>
      <w:tr w14:paraId="1CAE7D25">
        <w:tblPrEx>
          <w:tblCellMar>
            <w:top w:w="0" w:type="dxa"/>
            <w:left w:w="108" w:type="dxa"/>
            <w:bottom w:w="0" w:type="dxa"/>
            <w:right w:w="108" w:type="dxa"/>
          </w:tblCellMar>
        </w:tblPrEx>
        <w:trPr>
          <w:trHeight w:val="31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48B302A1">
            <w:pPr>
              <w:jc w:val="center"/>
              <w:rPr>
                <w:rFonts w:hint="eastAsia" w:ascii="宋体" w:hAnsi="宋体" w:cs="宋体"/>
                <w:bCs/>
                <w:color w:val="0D0D0D"/>
                <w:kern w:val="0"/>
                <w:sz w:val="24"/>
              </w:rPr>
            </w:pPr>
            <w:r>
              <w:rPr>
                <w:rFonts w:hint="eastAsia" w:ascii="宋体" w:hAnsi="宋体" w:cs="宋体"/>
                <w:bCs/>
                <w:color w:val="0D0D0D"/>
                <w:kern w:val="0"/>
                <w:sz w:val="24"/>
              </w:rPr>
              <w:t>2</w:t>
            </w:r>
          </w:p>
        </w:tc>
        <w:tc>
          <w:tcPr>
            <w:tcW w:w="882" w:type="dxa"/>
            <w:tcBorders>
              <w:top w:val="single" w:color="auto" w:sz="4" w:space="0"/>
              <w:left w:val="nil"/>
              <w:bottom w:val="single" w:color="auto" w:sz="4" w:space="0"/>
              <w:right w:val="single" w:color="auto" w:sz="4" w:space="0"/>
            </w:tcBorders>
            <w:noWrap/>
            <w:vAlign w:val="center"/>
          </w:tcPr>
          <w:p w14:paraId="30C57E87">
            <w:pPr>
              <w:rPr>
                <w:rFonts w:hint="eastAsia" w:ascii="宋体" w:hAnsi="宋体" w:cs="宋体"/>
                <w:bCs/>
                <w:color w:val="0D0D0D"/>
                <w:kern w:val="0"/>
                <w:sz w:val="24"/>
              </w:rPr>
            </w:pPr>
          </w:p>
          <w:p w14:paraId="72041EAF">
            <w:pPr>
              <w:rPr>
                <w:rFonts w:hint="eastAsia" w:ascii="宋体" w:hAnsi="宋体" w:cs="宋体"/>
                <w:bCs/>
                <w:color w:val="0D0D0D"/>
                <w:kern w:val="0"/>
                <w:sz w:val="24"/>
              </w:rPr>
            </w:pPr>
          </w:p>
          <w:p w14:paraId="3AD0EF39">
            <w:pPr>
              <w:rPr>
                <w:rFonts w:hint="eastAsia" w:ascii="宋体" w:hAnsi="宋体" w:cs="宋体"/>
                <w:bCs/>
                <w:color w:val="0D0D0D"/>
                <w:kern w:val="0"/>
                <w:sz w:val="24"/>
              </w:rPr>
            </w:pPr>
          </w:p>
          <w:p w14:paraId="72024BF3">
            <w:pPr>
              <w:rPr>
                <w:rFonts w:hint="eastAsia" w:ascii="宋体" w:hAnsi="宋体" w:cs="宋体"/>
                <w:bCs/>
                <w:color w:val="0D0D0D"/>
                <w:kern w:val="0"/>
                <w:sz w:val="24"/>
              </w:rPr>
            </w:pPr>
          </w:p>
          <w:p w14:paraId="2F83F61D">
            <w:pPr>
              <w:rPr>
                <w:rFonts w:hint="eastAsia" w:ascii="宋体" w:hAnsi="宋体" w:cs="宋体"/>
                <w:bCs/>
                <w:color w:val="0D0D0D"/>
                <w:kern w:val="0"/>
                <w:sz w:val="24"/>
              </w:rPr>
            </w:pPr>
          </w:p>
        </w:tc>
        <w:tc>
          <w:tcPr>
            <w:tcW w:w="2011" w:type="dxa"/>
            <w:vMerge w:val="continue"/>
            <w:tcBorders>
              <w:left w:val="nil"/>
              <w:bottom w:val="single" w:color="auto" w:sz="4" w:space="0"/>
              <w:right w:val="single" w:color="auto" w:sz="4" w:space="0"/>
            </w:tcBorders>
            <w:noWrap/>
            <w:vAlign w:val="center"/>
          </w:tcPr>
          <w:p w14:paraId="68DABB15">
            <w:pPr>
              <w:jc w:val="center"/>
              <w:rPr>
                <w:rFonts w:hint="eastAsia" w:ascii="宋体" w:hAnsi="宋体" w:cs="宋体"/>
                <w:b/>
                <w:bCs/>
                <w:color w:val="0D0D0D"/>
                <w:kern w:val="0"/>
                <w:sz w:val="24"/>
              </w:rPr>
            </w:pPr>
          </w:p>
        </w:tc>
        <w:tc>
          <w:tcPr>
            <w:tcW w:w="3748" w:type="dxa"/>
            <w:vMerge w:val="continue"/>
            <w:tcBorders>
              <w:left w:val="nil"/>
              <w:bottom w:val="single" w:color="auto" w:sz="4" w:space="0"/>
              <w:right w:val="single" w:color="auto" w:sz="4" w:space="0"/>
            </w:tcBorders>
            <w:noWrap/>
            <w:vAlign w:val="top"/>
          </w:tcPr>
          <w:p w14:paraId="06837336">
            <w:pPr>
              <w:rPr>
                <w:rFonts w:hint="eastAsia" w:ascii="宋体" w:hAnsi="宋体" w:cs="宋体"/>
                <w:bCs/>
                <w:color w:val="0D0D0D"/>
                <w:kern w:val="0"/>
                <w:sz w:val="24"/>
              </w:rPr>
            </w:pPr>
          </w:p>
        </w:tc>
        <w:tc>
          <w:tcPr>
            <w:tcW w:w="1478" w:type="dxa"/>
            <w:vMerge w:val="continue"/>
            <w:tcBorders>
              <w:left w:val="nil"/>
              <w:bottom w:val="single" w:color="auto" w:sz="4" w:space="0"/>
              <w:right w:val="single" w:color="auto" w:sz="4" w:space="0"/>
            </w:tcBorders>
            <w:noWrap/>
            <w:vAlign w:val="center"/>
          </w:tcPr>
          <w:p w14:paraId="40F7CA64">
            <w:pPr>
              <w:jc w:val="center"/>
              <w:rPr>
                <w:rFonts w:hint="eastAsia" w:ascii="宋体" w:hAnsi="宋体" w:cs="宋体"/>
                <w:bCs/>
                <w:color w:val="0D0D0D"/>
                <w:kern w:val="0"/>
                <w:sz w:val="24"/>
              </w:rPr>
            </w:pPr>
          </w:p>
        </w:tc>
        <w:tc>
          <w:tcPr>
            <w:tcW w:w="792" w:type="dxa"/>
            <w:vMerge w:val="continue"/>
            <w:tcBorders>
              <w:left w:val="nil"/>
              <w:bottom w:val="single" w:color="auto" w:sz="4" w:space="0"/>
              <w:right w:val="single" w:color="auto" w:sz="4" w:space="0"/>
            </w:tcBorders>
            <w:noWrap/>
            <w:vAlign w:val="center"/>
          </w:tcPr>
          <w:p w14:paraId="11D448E0">
            <w:pPr>
              <w:rPr>
                <w:rFonts w:hint="eastAsia" w:ascii="宋体" w:hAnsi="宋体" w:cs="宋体"/>
                <w:b/>
                <w:bCs/>
                <w:kern w:val="0"/>
                <w:sz w:val="24"/>
              </w:rPr>
            </w:pPr>
          </w:p>
        </w:tc>
      </w:tr>
      <w:tr w14:paraId="5874E6A9">
        <w:tblPrEx>
          <w:tblCellMar>
            <w:top w:w="0" w:type="dxa"/>
            <w:left w:w="108" w:type="dxa"/>
            <w:bottom w:w="0" w:type="dxa"/>
            <w:right w:w="108" w:type="dxa"/>
          </w:tblCellMar>
        </w:tblPrEx>
        <w:trPr>
          <w:trHeight w:val="28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24A870D2">
            <w:pPr>
              <w:jc w:val="center"/>
              <w:rPr>
                <w:rFonts w:hint="eastAsia" w:ascii="宋体" w:hAnsi="宋体" w:cs="宋体"/>
                <w:bCs/>
                <w:color w:val="0D0D0D"/>
                <w:kern w:val="0"/>
                <w:sz w:val="24"/>
              </w:rPr>
            </w:pPr>
          </w:p>
          <w:p w14:paraId="3DAB3EB4">
            <w:pPr>
              <w:jc w:val="center"/>
              <w:rPr>
                <w:rFonts w:hint="eastAsia" w:ascii="宋体" w:hAnsi="宋体" w:cs="宋体"/>
                <w:bCs/>
                <w:color w:val="0D0D0D"/>
                <w:kern w:val="0"/>
                <w:sz w:val="24"/>
              </w:rPr>
            </w:pPr>
            <w:r>
              <w:rPr>
                <w:rFonts w:hint="eastAsia" w:ascii="宋体" w:hAnsi="宋体" w:cs="宋体"/>
                <w:bCs/>
                <w:color w:val="0D0D0D"/>
                <w:kern w:val="0"/>
                <w:sz w:val="24"/>
              </w:rPr>
              <w:t>3</w:t>
            </w:r>
          </w:p>
          <w:p w14:paraId="40F0A7D0">
            <w:pPr>
              <w:jc w:val="center"/>
              <w:rPr>
                <w:rFonts w:hint="eastAsia" w:ascii="宋体" w:hAnsi="宋体" w:cs="宋体"/>
                <w:bCs/>
                <w:color w:val="0D0D0D"/>
                <w:kern w:val="0"/>
                <w:sz w:val="24"/>
              </w:rPr>
            </w:pPr>
          </w:p>
        </w:tc>
        <w:tc>
          <w:tcPr>
            <w:tcW w:w="882" w:type="dxa"/>
            <w:tcBorders>
              <w:top w:val="single" w:color="auto" w:sz="4" w:space="0"/>
              <w:left w:val="nil"/>
              <w:bottom w:val="single" w:color="auto" w:sz="4" w:space="0"/>
              <w:right w:val="single" w:color="auto" w:sz="4" w:space="0"/>
            </w:tcBorders>
            <w:noWrap/>
            <w:vAlign w:val="center"/>
          </w:tcPr>
          <w:p w14:paraId="58C36D08">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vMerge w:val="restart"/>
            <w:tcBorders>
              <w:top w:val="single" w:color="auto" w:sz="4" w:space="0"/>
              <w:left w:val="nil"/>
              <w:right w:val="single" w:color="auto" w:sz="4" w:space="0"/>
            </w:tcBorders>
            <w:noWrap/>
            <w:vAlign w:val="center"/>
          </w:tcPr>
          <w:p w14:paraId="57B710EA">
            <w:pPr>
              <w:jc w:val="center"/>
              <w:rPr>
                <w:rFonts w:hint="eastAsia" w:ascii="宋体" w:hAnsi="宋体" w:cs="宋体"/>
                <w:b/>
                <w:bCs/>
                <w:color w:val="0D0D0D"/>
                <w:kern w:val="0"/>
                <w:sz w:val="24"/>
              </w:rPr>
            </w:pPr>
            <w:r>
              <w:rPr>
                <w:rFonts w:hint="eastAsia"/>
                <w:sz w:val="24"/>
                <w:lang w:eastAsia="zh-CN"/>
              </w:rPr>
              <w:t>《</w:t>
            </w:r>
            <w:r>
              <w:rPr>
                <w:rFonts w:hint="eastAsia"/>
                <w:sz w:val="24"/>
                <w:lang w:val="en-US" w:eastAsia="zh-CN"/>
              </w:rPr>
              <w:t>花鸟传情</w:t>
            </w:r>
            <w:r>
              <w:rPr>
                <w:rFonts w:hint="eastAsia"/>
                <w:sz w:val="24"/>
                <w:lang w:eastAsia="zh-CN"/>
              </w:rPr>
              <w:t>》</w:t>
            </w:r>
          </w:p>
        </w:tc>
        <w:tc>
          <w:tcPr>
            <w:tcW w:w="3748" w:type="dxa"/>
            <w:vMerge w:val="restart"/>
            <w:tcBorders>
              <w:top w:val="single" w:color="auto" w:sz="4" w:space="0"/>
              <w:left w:val="nil"/>
              <w:right w:val="single" w:color="auto" w:sz="4" w:space="0"/>
            </w:tcBorders>
            <w:noWrap/>
            <w:vAlign w:val="top"/>
          </w:tcPr>
          <w:p w14:paraId="083A972B">
            <w:pPr>
              <w:widowControl/>
              <w:ind w:left="720" w:hanging="720" w:hangingChars="300"/>
              <w:jc w:val="left"/>
              <w:rPr>
                <w:rFonts w:hint="eastAsia" w:ascii="宋体" w:hAnsi="宋体" w:cs="Arial"/>
                <w:color w:val="0D0D0D"/>
                <w:kern w:val="0"/>
                <w:sz w:val="24"/>
              </w:rPr>
            </w:pPr>
          </w:p>
          <w:p w14:paraId="42D84EC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1．展示花鸟画作品，如赵佶的《芙蓉锦鸡图》，分析画家如何</w:t>
            </w:r>
          </w:p>
          <w:p w14:paraId="49FD194E">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通过花乌表达情感和寓意。</w:t>
            </w:r>
          </w:p>
          <w:p w14:paraId="5B65AB50">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介绍花乌画的分类和主要流派。</w:t>
            </w:r>
          </w:p>
          <w:p w14:paraId="11C0B21D">
            <w:pPr>
              <w:widowControl/>
              <w:ind w:left="720" w:hanging="720" w:hangingChars="300"/>
              <w:jc w:val="left"/>
              <w:rPr>
                <w:rFonts w:ascii="宋体" w:hAnsi="宋体" w:cs="Arial"/>
                <w:color w:val="0D0D0D"/>
                <w:kern w:val="0"/>
                <w:sz w:val="24"/>
              </w:rPr>
            </w:pPr>
            <w:r>
              <w:rPr>
                <w:rFonts w:hint="eastAsia" w:ascii="Times New Roman" w:hAnsi="Times New Roman" w:eastAsia="宋体" w:cs="Times New Roman"/>
                <w:sz w:val="24"/>
                <w:lang w:val="en-US" w:eastAsia="zh-CN"/>
              </w:rPr>
              <w:t>让学生对比不同流派静物画的特点。</w:t>
            </w:r>
          </w:p>
        </w:tc>
        <w:tc>
          <w:tcPr>
            <w:tcW w:w="1478" w:type="dxa"/>
            <w:vMerge w:val="restart"/>
            <w:tcBorders>
              <w:top w:val="single" w:color="auto" w:sz="4" w:space="0"/>
              <w:left w:val="nil"/>
              <w:right w:val="single" w:color="auto" w:sz="4" w:space="0"/>
            </w:tcBorders>
            <w:noWrap/>
            <w:vAlign w:val="center"/>
          </w:tcPr>
          <w:p w14:paraId="3169BD7A">
            <w:pPr>
              <w:jc w:val="center"/>
              <w:rPr>
                <w:rFonts w:hint="eastAsia" w:ascii="宋体" w:hAnsi="宋体" w:cs="Arial"/>
                <w:color w:val="0D0D0D"/>
                <w:kern w:val="0"/>
                <w:sz w:val="24"/>
              </w:rPr>
            </w:pPr>
            <w:r>
              <w:rPr>
                <w:rFonts w:hint="eastAsia" w:ascii="宋体" w:hAnsi="宋体" w:cs="Arial"/>
                <w:color w:val="0D0D0D"/>
                <w:kern w:val="0"/>
                <w:sz w:val="24"/>
              </w:rPr>
              <w:t xml:space="preserve">谈话问答法  </w:t>
            </w:r>
          </w:p>
          <w:p w14:paraId="1CA50E15">
            <w:pPr>
              <w:jc w:val="center"/>
              <w:rPr>
                <w:rFonts w:hint="eastAsia" w:ascii="宋体" w:hAnsi="宋体" w:cs="Arial"/>
                <w:color w:val="0D0D0D"/>
                <w:kern w:val="0"/>
                <w:sz w:val="24"/>
              </w:rPr>
            </w:pPr>
            <w:r>
              <w:rPr>
                <w:rFonts w:hint="eastAsia" w:ascii="宋体" w:hAnsi="宋体" w:cs="Arial"/>
                <w:color w:val="0D0D0D"/>
                <w:kern w:val="0"/>
                <w:sz w:val="24"/>
              </w:rPr>
              <w:t xml:space="preserve">讨论比较法  </w:t>
            </w:r>
          </w:p>
          <w:p w14:paraId="7F70C349">
            <w:pPr>
              <w:jc w:val="center"/>
              <w:rPr>
                <w:rFonts w:hint="eastAsia" w:ascii="宋体" w:hAnsi="宋体" w:cs="Arial"/>
                <w:color w:val="0D0D0D"/>
                <w:kern w:val="0"/>
                <w:sz w:val="24"/>
              </w:rPr>
            </w:pPr>
            <w:r>
              <w:rPr>
                <w:rFonts w:hint="eastAsia" w:ascii="宋体" w:hAnsi="宋体" w:cs="Arial"/>
                <w:color w:val="0D0D0D"/>
                <w:kern w:val="0"/>
                <w:sz w:val="24"/>
              </w:rPr>
              <w:t>合作探讨法</w:t>
            </w:r>
          </w:p>
          <w:p w14:paraId="6AF66DC1">
            <w:pPr>
              <w:jc w:val="center"/>
              <w:rPr>
                <w:rFonts w:hint="eastAsia" w:ascii="宋体" w:hAnsi="宋体" w:cs="宋体"/>
                <w:bCs/>
                <w:color w:val="0D0D0D"/>
                <w:kern w:val="0"/>
                <w:sz w:val="24"/>
              </w:rPr>
            </w:pPr>
          </w:p>
        </w:tc>
        <w:tc>
          <w:tcPr>
            <w:tcW w:w="792" w:type="dxa"/>
            <w:vMerge w:val="restart"/>
            <w:tcBorders>
              <w:top w:val="single" w:color="auto" w:sz="4" w:space="0"/>
              <w:left w:val="nil"/>
              <w:right w:val="single" w:color="auto" w:sz="4" w:space="0"/>
            </w:tcBorders>
            <w:noWrap/>
            <w:vAlign w:val="center"/>
          </w:tcPr>
          <w:p w14:paraId="391CCC7C">
            <w:pPr>
              <w:rPr>
                <w:rFonts w:hint="eastAsia" w:ascii="宋体" w:hAnsi="宋体" w:cs="宋体"/>
                <w:b/>
                <w:bCs/>
                <w:kern w:val="0"/>
                <w:sz w:val="24"/>
              </w:rPr>
            </w:pPr>
          </w:p>
          <w:p w14:paraId="080ED4BC">
            <w:pPr>
              <w:rPr>
                <w:rFonts w:hint="eastAsia" w:ascii="宋体" w:hAnsi="宋体" w:cs="宋体"/>
                <w:b/>
                <w:bCs/>
                <w:kern w:val="0"/>
                <w:sz w:val="24"/>
              </w:rPr>
            </w:pPr>
          </w:p>
          <w:p w14:paraId="34C93B84">
            <w:pPr>
              <w:rPr>
                <w:rFonts w:hint="eastAsia" w:ascii="宋体" w:hAnsi="宋体" w:cs="宋体"/>
                <w:b/>
                <w:bCs/>
                <w:kern w:val="0"/>
                <w:sz w:val="24"/>
              </w:rPr>
            </w:pPr>
          </w:p>
          <w:p w14:paraId="2CD5FF62">
            <w:pPr>
              <w:rPr>
                <w:rFonts w:hint="eastAsia" w:ascii="宋体" w:hAnsi="宋体" w:cs="宋体"/>
                <w:b/>
                <w:bCs/>
                <w:kern w:val="0"/>
                <w:sz w:val="24"/>
              </w:rPr>
            </w:pPr>
          </w:p>
          <w:p w14:paraId="437A0EA4">
            <w:pPr>
              <w:rPr>
                <w:rFonts w:hint="eastAsia" w:ascii="宋体" w:hAnsi="宋体" w:cs="宋体"/>
                <w:b/>
                <w:bCs/>
                <w:kern w:val="0"/>
                <w:sz w:val="24"/>
              </w:rPr>
            </w:pPr>
          </w:p>
          <w:p w14:paraId="789385A0">
            <w:pPr>
              <w:rPr>
                <w:rFonts w:hint="eastAsia" w:ascii="宋体" w:hAnsi="宋体" w:cs="宋体"/>
                <w:b/>
                <w:bCs/>
                <w:kern w:val="0"/>
                <w:sz w:val="24"/>
              </w:rPr>
            </w:pPr>
          </w:p>
          <w:p w14:paraId="4CB70F51">
            <w:pPr>
              <w:rPr>
                <w:rFonts w:hint="eastAsia" w:ascii="宋体" w:hAnsi="宋体" w:cs="宋体"/>
                <w:b/>
                <w:bCs/>
                <w:kern w:val="0"/>
                <w:sz w:val="24"/>
              </w:rPr>
            </w:pPr>
          </w:p>
          <w:p w14:paraId="012BDB8A">
            <w:pPr>
              <w:rPr>
                <w:rFonts w:hint="eastAsia" w:ascii="宋体" w:hAnsi="宋体" w:cs="宋体"/>
                <w:b/>
                <w:bCs/>
                <w:kern w:val="0"/>
                <w:sz w:val="24"/>
              </w:rPr>
            </w:pPr>
            <w:r>
              <w:rPr>
                <w:rFonts w:hint="eastAsia" w:ascii="宋体" w:hAnsi="宋体" w:cs="宋体"/>
                <w:b/>
                <w:bCs/>
                <w:kern w:val="0"/>
                <w:sz w:val="24"/>
              </w:rPr>
              <w:t>造型表现</w:t>
            </w:r>
          </w:p>
          <w:p w14:paraId="48046CEA">
            <w:pPr>
              <w:rPr>
                <w:rFonts w:hint="eastAsia" w:ascii="宋体" w:hAnsi="宋体" w:cs="宋体"/>
                <w:b/>
                <w:bCs/>
                <w:kern w:val="0"/>
                <w:sz w:val="24"/>
              </w:rPr>
            </w:pPr>
          </w:p>
          <w:p w14:paraId="78C1E076">
            <w:pPr>
              <w:rPr>
                <w:rFonts w:hint="eastAsia" w:ascii="宋体" w:hAnsi="宋体" w:cs="宋体"/>
                <w:b/>
                <w:bCs/>
                <w:kern w:val="0"/>
                <w:sz w:val="24"/>
              </w:rPr>
            </w:pPr>
          </w:p>
          <w:p w14:paraId="6FF11044">
            <w:pPr>
              <w:rPr>
                <w:rFonts w:hint="eastAsia" w:ascii="宋体" w:hAnsi="宋体" w:cs="宋体"/>
                <w:b/>
                <w:bCs/>
                <w:kern w:val="0"/>
                <w:sz w:val="24"/>
              </w:rPr>
            </w:pPr>
          </w:p>
          <w:p w14:paraId="5507FF39">
            <w:pPr>
              <w:rPr>
                <w:rFonts w:hint="eastAsia" w:ascii="宋体" w:hAnsi="宋体" w:cs="宋体"/>
                <w:b/>
                <w:bCs/>
                <w:kern w:val="0"/>
                <w:sz w:val="24"/>
              </w:rPr>
            </w:pPr>
          </w:p>
          <w:p w14:paraId="02FB118E">
            <w:pPr>
              <w:rPr>
                <w:rFonts w:hint="eastAsia" w:ascii="宋体" w:hAnsi="宋体" w:cs="宋体"/>
                <w:b/>
                <w:bCs/>
                <w:kern w:val="0"/>
                <w:sz w:val="24"/>
              </w:rPr>
            </w:pPr>
          </w:p>
          <w:p w14:paraId="16E3DB4C">
            <w:pPr>
              <w:rPr>
                <w:rFonts w:hint="eastAsia" w:ascii="宋体" w:hAnsi="宋体" w:cs="宋体"/>
                <w:b/>
                <w:bCs/>
                <w:kern w:val="0"/>
                <w:sz w:val="24"/>
              </w:rPr>
            </w:pPr>
          </w:p>
          <w:p w14:paraId="0E172772">
            <w:pPr>
              <w:rPr>
                <w:rFonts w:hint="eastAsia" w:ascii="宋体" w:hAnsi="宋体" w:cs="宋体"/>
                <w:b/>
                <w:bCs/>
                <w:kern w:val="0"/>
                <w:sz w:val="24"/>
              </w:rPr>
            </w:pPr>
          </w:p>
          <w:p w14:paraId="4102B3A9">
            <w:pPr>
              <w:rPr>
                <w:rFonts w:hint="eastAsia" w:ascii="宋体" w:hAnsi="宋体" w:cs="宋体"/>
                <w:b/>
                <w:bCs/>
                <w:kern w:val="0"/>
                <w:sz w:val="24"/>
              </w:rPr>
            </w:pPr>
          </w:p>
          <w:p w14:paraId="287821CD">
            <w:pPr>
              <w:rPr>
                <w:rFonts w:hint="eastAsia" w:ascii="宋体" w:hAnsi="宋体" w:cs="宋体"/>
                <w:b/>
                <w:bCs/>
                <w:kern w:val="0"/>
                <w:sz w:val="24"/>
              </w:rPr>
            </w:pPr>
          </w:p>
          <w:p w14:paraId="49E5E225">
            <w:pPr>
              <w:rPr>
                <w:rFonts w:hint="eastAsia" w:ascii="宋体" w:hAnsi="宋体" w:cs="宋体"/>
                <w:b/>
                <w:bCs/>
                <w:kern w:val="0"/>
                <w:sz w:val="24"/>
              </w:rPr>
            </w:pPr>
          </w:p>
          <w:p w14:paraId="0A90AB80">
            <w:pPr>
              <w:rPr>
                <w:rFonts w:hint="eastAsia" w:ascii="宋体" w:hAnsi="宋体" w:cs="宋体"/>
                <w:b/>
                <w:bCs/>
                <w:kern w:val="0"/>
                <w:sz w:val="24"/>
              </w:rPr>
            </w:pPr>
          </w:p>
          <w:p w14:paraId="5593FED9">
            <w:pPr>
              <w:rPr>
                <w:rFonts w:hint="eastAsia" w:ascii="宋体" w:hAnsi="宋体" w:cs="宋体"/>
                <w:b/>
                <w:bCs/>
                <w:kern w:val="0"/>
                <w:sz w:val="24"/>
              </w:rPr>
            </w:pPr>
          </w:p>
          <w:p w14:paraId="6C6B2968">
            <w:pPr>
              <w:rPr>
                <w:rFonts w:hint="eastAsia" w:ascii="宋体" w:hAnsi="宋体" w:cs="宋体"/>
                <w:b/>
                <w:bCs/>
                <w:kern w:val="0"/>
                <w:sz w:val="24"/>
              </w:rPr>
            </w:pPr>
          </w:p>
          <w:p w14:paraId="48DB4E50">
            <w:pPr>
              <w:rPr>
                <w:rFonts w:hint="eastAsia" w:ascii="宋体" w:hAnsi="宋体" w:cs="宋体"/>
                <w:b/>
                <w:bCs/>
                <w:kern w:val="0"/>
                <w:sz w:val="24"/>
              </w:rPr>
            </w:pPr>
          </w:p>
          <w:p w14:paraId="36A1C9C8">
            <w:pPr>
              <w:rPr>
                <w:rFonts w:hint="eastAsia" w:ascii="宋体" w:hAnsi="宋体" w:cs="宋体"/>
                <w:b/>
                <w:bCs/>
                <w:kern w:val="0"/>
                <w:sz w:val="24"/>
              </w:rPr>
            </w:pPr>
          </w:p>
        </w:tc>
      </w:tr>
      <w:tr w14:paraId="03BC9F11">
        <w:tblPrEx>
          <w:tblCellMar>
            <w:top w:w="0" w:type="dxa"/>
            <w:left w:w="108" w:type="dxa"/>
            <w:bottom w:w="0" w:type="dxa"/>
            <w:right w:w="108" w:type="dxa"/>
          </w:tblCellMar>
        </w:tblPrEx>
        <w:trPr>
          <w:trHeight w:val="1260"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111276A8">
            <w:pPr>
              <w:jc w:val="center"/>
              <w:rPr>
                <w:rFonts w:hint="eastAsia" w:ascii="宋体" w:hAnsi="宋体" w:cs="宋体"/>
                <w:bCs/>
                <w:color w:val="0D0D0D"/>
                <w:kern w:val="0"/>
                <w:sz w:val="24"/>
              </w:rPr>
            </w:pPr>
            <w:r>
              <w:rPr>
                <w:rFonts w:hint="eastAsia" w:ascii="宋体" w:hAnsi="宋体" w:cs="宋体"/>
                <w:bCs/>
                <w:color w:val="0D0D0D"/>
                <w:kern w:val="0"/>
                <w:sz w:val="24"/>
              </w:rPr>
              <w:t>4</w:t>
            </w:r>
          </w:p>
        </w:tc>
        <w:tc>
          <w:tcPr>
            <w:tcW w:w="882" w:type="dxa"/>
            <w:tcBorders>
              <w:top w:val="single" w:color="auto" w:sz="4" w:space="0"/>
              <w:left w:val="nil"/>
              <w:bottom w:val="single" w:color="auto" w:sz="4" w:space="0"/>
              <w:right w:val="single" w:color="auto" w:sz="4" w:space="0"/>
            </w:tcBorders>
            <w:noWrap/>
            <w:vAlign w:val="center"/>
          </w:tcPr>
          <w:p w14:paraId="56AA4B3A">
            <w:pPr>
              <w:jc w:val="center"/>
              <w:rPr>
                <w:rFonts w:hint="eastAsia" w:ascii="宋体" w:hAnsi="宋体" w:cs="宋体"/>
                <w:bCs/>
                <w:color w:val="0D0D0D"/>
                <w:kern w:val="0"/>
                <w:sz w:val="24"/>
              </w:rPr>
            </w:pPr>
            <w:r>
              <w:rPr>
                <w:rFonts w:hint="eastAsia" w:ascii="宋体" w:hAnsi="宋体" w:cs="宋体"/>
                <w:bCs/>
                <w:color w:val="0D0D0D"/>
                <w:kern w:val="0"/>
                <w:sz w:val="24"/>
              </w:rPr>
              <w:t>2</w:t>
            </w:r>
          </w:p>
        </w:tc>
        <w:tc>
          <w:tcPr>
            <w:tcW w:w="2011" w:type="dxa"/>
            <w:vMerge w:val="continue"/>
            <w:tcBorders>
              <w:left w:val="nil"/>
              <w:right w:val="single" w:color="auto" w:sz="4" w:space="0"/>
            </w:tcBorders>
            <w:noWrap/>
            <w:vAlign w:val="center"/>
          </w:tcPr>
          <w:p w14:paraId="3659E3BE">
            <w:pPr>
              <w:jc w:val="center"/>
              <w:rPr>
                <w:rFonts w:hint="eastAsia" w:ascii="宋体" w:hAnsi="宋体"/>
                <w:color w:val="0D0D0D"/>
                <w:kern w:val="0"/>
                <w:sz w:val="24"/>
              </w:rPr>
            </w:pPr>
          </w:p>
        </w:tc>
        <w:tc>
          <w:tcPr>
            <w:tcW w:w="3748" w:type="dxa"/>
            <w:vMerge w:val="continue"/>
            <w:tcBorders>
              <w:left w:val="nil"/>
              <w:right w:val="single" w:color="auto" w:sz="4" w:space="0"/>
            </w:tcBorders>
            <w:noWrap/>
            <w:vAlign w:val="top"/>
          </w:tcPr>
          <w:p w14:paraId="54C5F109">
            <w:pPr>
              <w:widowControl/>
              <w:ind w:left="720" w:hanging="720" w:hangingChars="300"/>
              <w:jc w:val="left"/>
              <w:rPr>
                <w:rFonts w:hint="eastAsia" w:ascii="宋体" w:hAnsi="宋体" w:cs="Arial"/>
                <w:color w:val="0D0D0D"/>
                <w:kern w:val="0"/>
                <w:sz w:val="24"/>
              </w:rPr>
            </w:pPr>
          </w:p>
        </w:tc>
        <w:tc>
          <w:tcPr>
            <w:tcW w:w="1478" w:type="dxa"/>
            <w:vMerge w:val="continue"/>
            <w:tcBorders>
              <w:top w:val="single" w:color="auto" w:sz="4" w:space="0"/>
              <w:left w:val="nil"/>
              <w:right w:val="single" w:color="auto" w:sz="4" w:space="0"/>
            </w:tcBorders>
            <w:noWrap/>
            <w:vAlign w:val="center"/>
          </w:tcPr>
          <w:p w14:paraId="2EEFBE6D">
            <w:pPr>
              <w:jc w:val="center"/>
              <w:rPr>
                <w:rFonts w:hint="eastAsia" w:ascii="宋体" w:hAnsi="宋体" w:cs="Arial"/>
                <w:color w:val="0D0D0D"/>
                <w:kern w:val="0"/>
                <w:sz w:val="24"/>
              </w:rPr>
            </w:pPr>
          </w:p>
        </w:tc>
        <w:tc>
          <w:tcPr>
            <w:tcW w:w="792" w:type="dxa"/>
            <w:vMerge w:val="continue"/>
            <w:tcBorders>
              <w:top w:val="single" w:color="auto" w:sz="4" w:space="0"/>
              <w:left w:val="nil"/>
              <w:right w:val="single" w:color="auto" w:sz="4" w:space="0"/>
            </w:tcBorders>
            <w:noWrap/>
            <w:vAlign w:val="center"/>
          </w:tcPr>
          <w:p w14:paraId="5935D864">
            <w:pPr>
              <w:rPr>
                <w:rFonts w:hint="eastAsia" w:ascii="宋体" w:hAnsi="宋体" w:cs="宋体"/>
                <w:b/>
                <w:bCs/>
                <w:kern w:val="0"/>
                <w:sz w:val="24"/>
              </w:rPr>
            </w:pPr>
          </w:p>
        </w:tc>
      </w:tr>
      <w:tr w14:paraId="3B690331">
        <w:tblPrEx>
          <w:tblCellMar>
            <w:top w:w="0" w:type="dxa"/>
            <w:left w:w="108" w:type="dxa"/>
            <w:bottom w:w="0" w:type="dxa"/>
            <w:right w:w="108" w:type="dxa"/>
          </w:tblCellMar>
        </w:tblPrEx>
        <w:trPr>
          <w:trHeight w:val="420"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70CC9719">
            <w:pPr>
              <w:jc w:val="center"/>
              <w:rPr>
                <w:rFonts w:hint="eastAsia" w:ascii="宋体" w:hAnsi="宋体" w:cs="宋体"/>
                <w:bCs/>
                <w:color w:val="0D0D0D"/>
                <w:kern w:val="0"/>
                <w:sz w:val="24"/>
              </w:rPr>
            </w:pPr>
            <w:r>
              <w:rPr>
                <w:rFonts w:hint="eastAsia" w:ascii="宋体" w:hAnsi="宋体" w:cs="宋体"/>
                <w:bCs/>
                <w:color w:val="0D0D0D"/>
                <w:kern w:val="0"/>
                <w:sz w:val="24"/>
              </w:rPr>
              <w:t>5</w:t>
            </w:r>
          </w:p>
        </w:tc>
        <w:tc>
          <w:tcPr>
            <w:tcW w:w="882" w:type="dxa"/>
            <w:tcBorders>
              <w:top w:val="single" w:color="auto" w:sz="4" w:space="0"/>
              <w:left w:val="nil"/>
              <w:bottom w:val="single" w:color="auto" w:sz="4" w:space="0"/>
              <w:right w:val="single" w:color="auto" w:sz="4" w:space="0"/>
            </w:tcBorders>
            <w:noWrap/>
            <w:vAlign w:val="center"/>
          </w:tcPr>
          <w:p w14:paraId="257F5AB0">
            <w:pPr>
              <w:jc w:val="center"/>
              <w:rPr>
                <w:rFonts w:hint="eastAsia" w:ascii="宋体" w:hAnsi="宋体" w:cs="宋体"/>
                <w:bCs/>
                <w:color w:val="0D0D0D"/>
                <w:kern w:val="0"/>
                <w:sz w:val="24"/>
              </w:rPr>
            </w:pPr>
            <w:r>
              <w:rPr>
                <w:rFonts w:hint="eastAsia" w:ascii="宋体" w:hAnsi="宋体" w:cs="宋体"/>
                <w:bCs/>
                <w:color w:val="0D0D0D"/>
                <w:kern w:val="0"/>
                <w:sz w:val="24"/>
              </w:rPr>
              <w:t>1</w:t>
            </w:r>
          </w:p>
          <w:p w14:paraId="7CE826CF">
            <w:pPr>
              <w:jc w:val="center"/>
              <w:rPr>
                <w:rFonts w:hint="eastAsia" w:ascii="宋体" w:hAnsi="宋体" w:cs="宋体"/>
                <w:bCs/>
                <w:color w:val="0D0D0D"/>
                <w:kern w:val="0"/>
                <w:sz w:val="24"/>
              </w:rPr>
            </w:pPr>
          </w:p>
        </w:tc>
        <w:tc>
          <w:tcPr>
            <w:tcW w:w="2011" w:type="dxa"/>
            <w:tcBorders>
              <w:top w:val="single" w:color="auto" w:sz="4" w:space="0"/>
              <w:left w:val="nil"/>
              <w:right w:val="single" w:color="auto" w:sz="4" w:space="0"/>
            </w:tcBorders>
            <w:noWrap/>
            <w:vAlign w:val="center"/>
          </w:tcPr>
          <w:p w14:paraId="0F9784BF">
            <w:pPr>
              <w:jc w:val="center"/>
              <w:rPr>
                <w:rFonts w:hint="eastAsia" w:ascii="宋体" w:hAnsi="宋体" w:eastAsia="宋体" w:cs="宋体"/>
                <w:b w:val="0"/>
                <w:bCs w:val="0"/>
                <w:color w:val="0D0D0D"/>
                <w:kern w:val="0"/>
                <w:sz w:val="24"/>
                <w:lang w:eastAsia="zh-CN"/>
              </w:rPr>
            </w:pPr>
            <w:r>
              <w:rPr>
                <w:rFonts w:hint="eastAsia" w:ascii="宋体" w:hAnsi="宋体" w:cs="宋体"/>
                <w:b w:val="0"/>
                <w:bCs w:val="0"/>
                <w:color w:val="0D0D0D"/>
                <w:kern w:val="0"/>
                <w:sz w:val="24"/>
                <w:lang w:eastAsia="zh-CN"/>
              </w:rPr>
              <w:t>《</w:t>
            </w:r>
            <w:r>
              <w:rPr>
                <w:rFonts w:hint="eastAsia" w:ascii="宋体" w:hAnsi="宋体" w:cs="宋体"/>
                <w:b w:val="0"/>
                <w:bCs w:val="0"/>
                <w:color w:val="0D0D0D"/>
                <w:kern w:val="0"/>
                <w:sz w:val="24"/>
                <w:lang w:val="en-US" w:eastAsia="zh-CN"/>
              </w:rPr>
              <w:t>芥子园里寻丹青</w:t>
            </w:r>
            <w:r>
              <w:rPr>
                <w:rFonts w:hint="eastAsia" w:ascii="宋体" w:hAnsi="宋体" w:cs="宋体"/>
                <w:b w:val="0"/>
                <w:bCs w:val="0"/>
                <w:color w:val="0D0D0D"/>
                <w:kern w:val="0"/>
                <w:sz w:val="24"/>
                <w:lang w:eastAsia="zh-CN"/>
              </w:rPr>
              <w:t>》</w:t>
            </w:r>
          </w:p>
        </w:tc>
        <w:tc>
          <w:tcPr>
            <w:tcW w:w="3748" w:type="dxa"/>
            <w:tcBorders>
              <w:top w:val="single" w:color="auto" w:sz="4" w:space="0"/>
              <w:left w:val="nil"/>
              <w:right w:val="single" w:color="auto" w:sz="4" w:space="0"/>
            </w:tcBorders>
            <w:noWrap/>
            <w:vAlign w:val="top"/>
          </w:tcPr>
          <w:p w14:paraId="5B140799">
            <w:pPr>
              <w:widowControl/>
              <w:ind w:left="720" w:hanging="720" w:hangingChars="300"/>
              <w:jc w:val="left"/>
              <w:rPr>
                <w:rFonts w:ascii="宋体" w:hAnsi="宋体" w:cs="Arial"/>
                <w:color w:val="0D0D0D"/>
                <w:kern w:val="0"/>
                <w:sz w:val="24"/>
              </w:rPr>
            </w:pPr>
            <w:r>
              <w:rPr>
                <w:rFonts w:hint="eastAsia" w:ascii="宋体" w:hAnsi="宋体" w:cs="Arial"/>
                <w:color w:val="0D0D0D"/>
                <w:kern w:val="0"/>
                <w:sz w:val="24"/>
              </w:rPr>
              <w:t>1了解中国山水画的艺术特点</w:t>
            </w:r>
          </w:p>
          <w:p w14:paraId="3CB78BAC">
            <w:pPr>
              <w:widowControl/>
              <w:spacing w:before="100" w:beforeAutospacing="1" w:after="100" w:afterAutospacing="1"/>
              <w:ind w:left="960" w:hanging="960" w:hangingChars="400"/>
              <w:jc w:val="left"/>
              <w:rPr>
                <w:rFonts w:ascii="宋体" w:hAnsi="宋体" w:cs="Arial"/>
                <w:color w:val="0D0D0D"/>
                <w:kern w:val="0"/>
                <w:sz w:val="24"/>
              </w:rPr>
            </w:pPr>
            <w:r>
              <w:rPr>
                <w:rFonts w:hint="eastAsia" w:ascii="宋体" w:hAnsi="宋体" w:cs="Arial"/>
                <w:color w:val="0D0D0D"/>
                <w:kern w:val="0"/>
                <w:sz w:val="24"/>
              </w:rPr>
              <w:t>2通过了解表现手法，初步学会中国山水画的简单技法。</w:t>
            </w:r>
            <w:r>
              <w:rPr>
                <w:rFonts w:ascii="宋体" w:hAnsi="宋体"/>
                <w:color w:val="0D0D0D"/>
                <w:kern w:val="0"/>
                <w:sz w:val="24"/>
              </w:rPr>
              <w:t> </w:t>
            </w:r>
          </w:p>
        </w:tc>
        <w:tc>
          <w:tcPr>
            <w:tcW w:w="1478" w:type="dxa"/>
            <w:vMerge w:val="continue"/>
            <w:tcBorders>
              <w:left w:val="nil"/>
              <w:right w:val="single" w:color="auto" w:sz="4" w:space="0"/>
            </w:tcBorders>
            <w:noWrap/>
            <w:vAlign w:val="center"/>
          </w:tcPr>
          <w:p w14:paraId="080AB646">
            <w:pPr>
              <w:jc w:val="center"/>
              <w:rPr>
                <w:rFonts w:hint="eastAsia" w:ascii="宋体" w:hAnsi="宋体" w:cs="宋体"/>
                <w:bCs/>
                <w:color w:val="0D0D0D"/>
                <w:kern w:val="0"/>
                <w:sz w:val="24"/>
              </w:rPr>
            </w:pPr>
          </w:p>
        </w:tc>
        <w:tc>
          <w:tcPr>
            <w:tcW w:w="792" w:type="dxa"/>
            <w:vMerge w:val="continue"/>
            <w:tcBorders>
              <w:left w:val="nil"/>
              <w:right w:val="single" w:color="auto" w:sz="4" w:space="0"/>
            </w:tcBorders>
            <w:noWrap/>
            <w:vAlign w:val="center"/>
          </w:tcPr>
          <w:p w14:paraId="1DB460CF">
            <w:pPr>
              <w:rPr>
                <w:rFonts w:hint="eastAsia" w:ascii="宋体" w:hAnsi="宋体" w:cs="宋体"/>
                <w:b/>
                <w:bCs/>
                <w:kern w:val="0"/>
                <w:sz w:val="24"/>
              </w:rPr>
            </w:pPr>
          </w:p>
        </w:tc>
      </w:tr>
      <w:tr w14:paraId="2DEC3C3D">
        <w:tblPrEx>
          <w:tblCellMar>
            <w:top w:w="0" w:type="dxa"/>
            <w:left w:w="108" w:type="dxa"/>
            <w:bottom w:w="0" w:type="dxa"/>
            <w:right w:w="108" w:type="dxa"/>
          </w:tblCellMar>
        </w:tblPrEx>
        <w:trPr>
          <w:trHeight w:val="58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3C9F789B">
            <w:pPr>
              <w:jc w:val="center"/>
              <w:rPr>
                <w:rFonts w:hint="eastAsia" w:ascii="宋体" w:hAnsi="宋体" w:cs="宋体"/>
                <w:bCs/>
                <w:color w:val="0D0D0D"/>
                <w:kern w:val="0"/>
                <w:sz w:val="24"/>
              </w:rPr>
            </w:pPr>
            <w:r>
              <w:rPr>
                <w:rFonts w:hint="eastAsia" w:ascii="宋体" w:hAnsi="宋体" w:cs="宋体"/>
                <w:bCs/>
                <w:color w:val="0D0D0D"/>
                <w:kern w:val="0"/>
                <w:sz w:val="24"/>
              </w:rPr>
              <w:t>7</w:t>
            </w:r>
          </w:p>
          <w:p w14:paraId="06F3D81B">
            <w:pPr>
              <w:jc w:val="center"/>
              <w:rPr>
                <w:rFonts w:hint="eastAsia" w:ascii="宋体" w:hAnsi="宋体" w:cs="宋体"/>
                <w:bCs/>
                <w:color w:val="0D0D0D"/>
                <w:kern w:val="0"/>
                <w:sz w:val="24"/>
              </w:rPr>
            </w:pPr>
          </w:p>
        </w:tc>
        <w:tc>
          <w:tcPr>
            <w:tcW w:w="882" w:type="dxa"/>
            <w:tcBorders>
              <w:top w:val="single" w:color="auto" w:sz="4" w:space="0"/>
              <w:left w:val="nil"/>
              <w:bottom w:val="single" w:color="auto" w:sz="4" w:space="0"/>
              <w:right w:val="single" w:color="auto" w:sz="4" w:space="0"/>
            </w:tcBorders>
            <w:noWrap/>
            <w:vAlign w:val="center"/>
          </w:tcPr>
          <w:p w14:paraId="4382D7DD">
            <w:pPr>
              <w:jc w:val="center"/>
              <w:rPr>
                <w:rFonts w:hint="eastAsia" w:ascii="宋体" w:hAnsi="宋体" w:cs="宋体"/>
                <w:bCs/>
                <w:color w:val="0D0D0D"/>
                <w:kern w:val="0"/>
                <w:sz w:val="24"/>
              </w:rPr>
            </w:pPr>
            <w:r>
              <w:rPr>
                <w:rFonts w:hint="eastAsia" w:ascii="宋体" w:hAnsi="宋体" w:cs="宋体"/>
                <w:bCs/>
                <w:color w:val="0D0D0D"/>
                <w:kern w:val="0"/>
                <w:sz w:val="24"/>
              </w:rPr>
              <w:t>1</w:t>
            </w:r>
          </w:p>
          <w:p w14:paraId="5C0DC0DB">
            <w:pPr>
              <w:jc w:val="center"/>
              <w:rPr>
                <w:rFonts w:hint="eastAsia" w:ascii="宋体" w:hAnsi="宋体" w:cs="宋体"/>
                <w:bCs/>
                <w:color w:val="0D0D0D"/>
                <w:kern w:val="0"/>
                <w:sz w:val="24"/>
              </w:rPr>
            </w:pPr>
          </w:p>
          <w:p w14:paraId="660E05EC">
            <w:pPr>
              <w:jc w:val="center"/>
              <w:rPr>
                <w:rFonts w:hint="eastAsia" w:ascii="宋体" w:hAnsi="宋体" w:cs="宋体"/>
                <w:bCs/>
                <w:color w:val="0D0D0D"/>
                <w:kern w:val="0"/>
                <w:sz w:val="24"/>
              </w:rPr>
            </w:pPr>
          </w:p>
        </w:tc>
        <w:tc>
          <w:tcPr>
            <w:tcW w:w="2011" w:type="dxa"/>
            <w:tcBorders>
              <w:top w:val="single" w:color="auto" w:sz="4" w:space="0"/>
              <w:left w:val="nil"/>
              <w:bottom w:val="single" w:color="auto" w:sz="4" w:space="0"/>
              <w:right w:val="single" w:color="auto" w:sz="4" w:space="0"/>
            </w:tcBorders>
            <w:noWrap/>
            <w:vAlign w:val="top"/>
          </w:tcPr>
          <w:p w14:paraId="520DB193">
            <w:pPr>
              <w:widowControl/>
              <w:jc w:val="left"/>
              <w:rPr>
                <w:rFonts w:hint="eastAsia" w:ascii="宋体" w:hAnsi="宋体"/>
                <w:color w:val="0D0D0D"/>
                <w:kern w:val="0"/>
                <w:sz w:val="24"/>
              </w:rPr>
            </w:pPr>
          </w:p>
          <w:p w14:paraId="0E6F3F58">
            <w:pPr>
              <w:widowControl/>
              <w:jc w:val="left"/>
              <w:rPr>
                <w:rFonts w:hint="eastAsia" w:ascii="宋体" w:hAnsi="宋体"/>
                <w:color w:val="0D0D0D"/>
                <w:kern w:val="0"/>
                <w:sz w:val="24"/>
              </w:rPr>
            </w:pPr>
          </w:p>
          <w:p w14:paraId="1BB8AB42">
            <w:pPr>
              <w:widowControl/>
              <w:jc w:val="left"/>
              <w:rPr>
                <w:rFonts w:hint="eastAsia" w:ascii="宋体" w:hAnsi="宋体"/>
                <w:color w:val="0D0D0D"/>
                <w:kern w:val="0"/>
                <w:sz w:val="24"/>
              </w:rPr>
            </w:pPr>
          </w:p>
          <w:p w14:paraId="41A06C00">
            <w:pPr>
              <w:widowControl/>
              <w:jc w:val="left"/>
              <w:rPr>
                <w:rFonts w:hint="eastAsia" w:ascii="宋体" w:hAnsi="宋体"/>
                <w:color w:val="0D0D0D"/>
                <w:kern w:val="0"/>
                <w:sz w:val="24"/>
              </w:rPr>
            </w:pPr>
          </w:p>
          <w:p w14:paraId="1EA9C1B1">
            <w:pPr>
              <w:widowControl/>
              <w:jc w:val="left"/>
              <w:rPr>
                <w:rFonts w:hint="eastAsia" w:ascii="宋体" w:hAnsi="宋体"/>
                <w:color w:val="0D0D0D"/>
                <w:kern w:val="0"/>
                <w:sz w:val="24"/>
              </w:rPr>
            </w:pPr>
          </w:p>
          <w:p w14:paraId="0305C8EA">
            <w:pPr>
              <w:widowControl/>
              <w:jc w:val="left"/>
              <w:rPr>
                <w:rFonts w:hint="eastAsia" w:ascii="宋体" w:hAnsi="宋体" w:eastAsia="宋体"/>
                <w:color w:val="0D0D0D"/>
                <w:kern w:val="0"/>
                <w:sz w:val="24"/>
                <w:lang w:eastAsia="zh-CN"/>
              </w:rPr>
            </w:pPr>
            <w:r>
              <w:rPr>
                <w:rFonts w:hint="eastAsia" w:ascii="宋体" w:hAnsi="宋体"/>
                <w:color w:val="0D0D0D"/>
                <w:kern w:val="0"/>
                <w:sz w:val="24"/>
                <w:lang w:eastAsia="zh-CN"/>
              </w:rPr>
              <w:t>《</w:t>
            </w:r>
            <w:r>
              <w:rPr>
                <w:rFonts w:hint="eastAsia" w:ascii="宋体" w:hAnsi="宋体"/>
                <w:color w:val="0D0D0D"/>
                <w:kern w:val="0"/>
                <w:sz w:val="24"/>
                <w:lang w:val="en-US" w:eastAsia="zh-CN"/>
              </w:rPr>
              <w:t>师古写今献丹青</w:t>
            </w:r>
            <w:r>
              <w:rPr>
                <w:rFonts w:hint="eastAsia" w:ascii="宋体" w:hAnsi="宋体"/>
                <w:color w:val="0D0D0D"/>
                <w:kern w:val="0"/>
                <w:sz w:val="24"/>
                <w:lang w:eastAsia="zh-CN"/>
              </w:rPr>
              <w:t>》</w:t>
            </w:r>
          </w:p>
          <w:p w14:paraId="216DD8A4">
            <w:pPr>
              <w:widowControl/>
              <w:ind w:firstLine="240" w:firstLineChars="100"/>
              <w:jc w:val="left"/>
              <w:rPr>
                <w:rFonts w:ascii="宋体" w:hAnsi="宋体" w:cs="Arial"/>
                <w:color w:val="0D0D0D"/>
                <w:kern w:val="0"/>
                <w:sz w:val="24"/>
              </w:rPr>
            </w:pPr>
          </w:p>
        </w:tc>
        <w:tc>
          <w:tcPr>
            <w:tcW w:w="3748" w:type="dxa"/>
            <w:tcBorders>
              <w:top w:val="single" w:color="auto" w:sz="4" w:space="0"/>
              <w:left w:val="nil"/>
              <w:bottom w:val="single" w:color="auto" w:sz="4" w:space="0"/>
              <w:right w:val="single" w:color="auto" w:sz="4" w:space="0"/>
            </w:tcBorders>
            <w:noWrap/>
            <w:vAlign w:val="top"/>
          </w:tcPr>
          <w:p w14:paraId="4A6DD45D">
            <w:pPr>
              <w:spacing w:line="360" w:lineRule="auto"/>
              <w:rPr>
                <w:rFonts w:hint="eastAsia" w:ascii="宋体" w:hAnsi="宋体"/>
                <w:sz w:val="24"/>
              </w:rPr>
            </w:pPr>
            <w:r>
              <w:rPr>
                <w:rFonts w:hint="eastAsia" w:ascii="宋体" w:hAnsi="宋体"/>
                <w:sz w:val="24"/>
              </w:rPr>
              <w:t>1通过写意花鸟画作品欣赏，理解笔墨的表现语言，感悟写意花鸟画 “借物抒情，托物言志”的艺术特色。</w:t>
            </w:r>
          </w:p>
          <w:p w14:paraId="16B4C898">
            <w:pPr>
              <w:spacing w:line="360" w:lineRule="auto"/>
              <w:rPr>
                <w:rFonts w:ascii="宋体" w:hAnsi="宋体" w:cs="Arial"/>
                <w:color w:val="0D0D0D"/>
                <w:kern w:val="0"/>
                <w:sz w:val="24"/>
              </w:rPr>
            </w:pPr>
            <w:r>
              <w:rPr>
                <w:rFonts w:hint="eastAsia" w:ascii="宋体" w:hAnsi="宋体"/>
                <w:sz w:val="24"/>
              </w:rPr>
              <w:t>2掌握写意花鸟画的一般构图法则，能够大胆地运用笔墨工具，表现墨与色的变化效果，创作形象生动的蔬果写意画抒发胸臆。</w:t>
            </w:r>
          </w:p>
        </w:tc>
        <w:tc>
          <w:tcPr>
            <w:tcW w:w="1478" w:type="dxa"/>
            <w:vMerge w:val="continue"/>
            <w:tcBorders>
              <w:left w:val="nil"/>
              <w:bottom w:val="single" w:color="auto" w:sz="4" w:space="0"/>
              <w:right w:val="single" w:color="auto" w:sz="4" w:space="0"/>
            </w:tcBorders>
            <w:noWrap/>
            <w:vAlign w:val="center"/>
          </w:tcPr>
          <w:p w14:paraId="47935981">
            <w:pPr>
              <w:jc w:val="center"/>
              <w:rPr>
                <w:rFonts w:hint="eastAsia" w:ascii="宋体" w:hAnsi="宋体" w:cs="宋体"/>
                <w:bCs/>
                <w:color w:val="0D0D0D"/>
                <w:kern w:val="0"/>
                <w:sz w:val="24"/>
              </w:rPr>
            </w:pPr>
          </w:p>
        </w:tc>
        <w:tc>
          <w:tcPr>
            <w:tcW w:w="792" w:type="dxa"/>
            <w:vMerge w:val="continue"/>
            <w:tcBorders>
              <w:left w:val="nil"/>
              <w:bottom w:val="single" w:color="auto" w:sz="4" w:space="0"/>
              <w:right w:val="single" w:color="auto" w:sz="4" w:space="0"/>
            </w:tcBorders>
            <w:noWrap/>
            <w:vAlign w:val="center"/>
          </w:tcPr>
          <w:p w14:paraId="3275BF3B">
            <w:pPr>
              <w:rPr>
                <w:rFonts w:hint="eastAsia" w:ascii="宋体" w:hAnsi="宋体" w:cs="宋体"/>
                <w:b/>
                <w:bCs/>
                <w:kern w:val="0"/>
                <w:sz w:val="24"/>
              </w:rPr>
            </w:pPr>
          </w:p>
        </w:tc>
      </w:tr>
      <w:tr w14:paraId="15C4CB2A">
        <w:tblPrEx>
          <w:tblCellMar>
            <w:top w:w="0" w:type="dxa"/>
            <w:left w:w="108" w:type="dxa"/>
            <w:bottom w:w="0" w:type="dxa"/>
            <w:right w:w="108" w:type="dxa"/>
          </w:tblCellMar>
        </w:tblPrEx>
        <w:trPr>
          <w:trHeight w:val="166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3E0F81D3">
            <w:pPr>
              <w:jc w:val="center"/>
              <w:rPr>
                <w:rFonts w:hint="eastAsia" w:ascii="宋体" w:hAnsi="宋体" w:cs="宋体"/>
                <w:bCs/>
                <w:color w:val="0D0D0D"/>
                <w:kern w:val="0"/>
                <w:sz w:val="24"/>
              </w:rPr>
            </w:pPr>
            <w:r>
              <w:rPr>
                <w:rFonts w:hint="eastAsia" w:ascii="宋体" w:hAnsi="宋体" w:cs="宋体"/>
                <w:bCs/>
                <w:color w:val="0D0D0D"/>
                <w:kern w:val="0"/>
                <w:sz w:val="24"/>
              </w:rPr>
              <w:t>9</w:t>
            </w:r>
          </w:p>
        </w:tc>
        <w:tc>
          <w:tcPr>
            <w:tcW w:w="882" w:type="dxa"/>
            <w:tcBorders>
              <w:top w:val="single" w:color="auto" w:sz="4" w:space="0"/>
              <w:left w:val="nil"/>
              <w:bottom w:val="single" w:color="auto" w:sz="4" w:space="0"/>
              <w:right w:val="single" w:color="auto" w:sz="4" w:space="0"/>
            </w:tcBorders>
            <w:noWrap/>
            <w:vAlign w:val="center"/>
          </w:tcPr>
          <w:p w14:paraId="0249856F">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tcBorders>
              <w:top w:val="single" w:color="auto" w:sz="4" w:space="0"/>
              <w:left w:val="single" w:color="auto" w:sz="4" w:space="0"/>
              <w:bottom w:val="single" w:color="auto" w:sz="4" w:space="0"/>
              <w:right w:val="single" w:color="auto" w:sz="4" w:space="0"/>
            </w:tcBorders>
            <w:noWrap/>
            <w:vAlign w:val="top"/>
          </w:tcPr>
          <w:p w14:paraId="050F7E6F">
            <w:pPr>
              <w:ind w:firstLine="240" w:firstLineChars="100"/>
              <w:jc w:val="left"/>
              <w:rPr>
                <w:rFonts w:hint="eastAsia" w:ascii="宋体" w:hAnsi="宋体"/>
                <w:color w:val="0D0D0D"/>
                <w:kern w:val="0"/>
                <w:sz w:val="24"/>
              </w:rPr>
            </w:pPr>
          </w:p>
          <w:p w14:paraId="5FF4EEE7">
            <w:pPr>
              <w:ind w:firstLine="240" w:firstLineChars="100"/>
              <w:jc w:val="left"/>
              <w:rPr>
                <w:rFonts w:hint="eastAsia" w:ascii="宋体" w:hAnsi="宋体"/>
                <w:color w:val="0D0D0D"/>
                <w:kern w:val="0"/>
                <w:sz w:val="24"/>
              </w:rPr>
            </w:pPr>
          </w:p>
          <w:p w14:paraId="1B5CC273">
            <w:pPr>
              <w:ind w:firstLine="240" w:firstLineChars="100"/>
              <w:jc w:val="left"/>
              <w:rPr>
                <w:rFonts w:hint="eastAsia" w:ascii="宋体" w:hAnsi="宋体"/>
                <w:color w:val="0D0D0D"/>
                <w:kern w:val="0"/>
                <w:sz w:val="24"/>
              </w:rPr>
            </w:pPr>
          </w:p>
          <w:p w14:paraId="38A06F70">
            <w:pPr>
              <w:ind w:firstLine="240" w:firstLineChars="100"/>
              <w:jc w:val="left"/>
              <w:rPr>
                <w:rFonts w:hint="eastAsia" w:ascii="宋体" w:hAnsi="宋体"/>
                <w:color w:val="0D0D0D"/>
                <w:kern w:val="0"/>
                <w:sz w:val="24"/>
              </w:rPr>
            </w:pPr>
          </w:p>
          <w:p w14:paraId="670EAD51">
            <w:pPr>
              <w:jc w:val="left"/>
              <w:rPr>
                <w:rFonts w:hint="eastAsia" w:ascii="宋体" w:hAnsi="宋体" w:eastAsia="宋体"/>
                <w:color w:val="0D0D0D"/>
                <w:kern w:val="0"/>
                <w:sz w:val="24"/>
                <w:lang w:eastAsia="zh-CN"/>
              </w:rPr>
            </w:pPr>
            <w:r>
              <w:rPr>
                <w:rFonts w:hint="eastAsia" w:ascii="宋体" w:hAnsi="宋体"/>
                <w:color w:val="0D0D0D"/>
                <w:kern w:val="0"/>
                <w:sz w:val="24"/>
                <w:lang w:eastAsia="zh-CN"/>
              </w:rPr>
              <w:t>《</w:t>
            </w:r>
            <w:r>
              <w:rPr>
                <w:rFonts w:hint="eastAsia" w:ascii="宋体" w:hAnsi="宋体"/>
                <w:color w:val="0D0D0D"/>
                <w:kern w:val="0"/>
                <w:sz w:val="24"/>
                <w:lang w:val="en-US" w:eastAsia="zh-CN"/>
              </w:rPr>
              <w:t>笔墨纸砚的合奏</w:t>
            </w:r>
            <w:r>
              <w:rPr>
                <w:rFonts w:hint="eastAsia" w:ascii="宋体" w:hAnsi="宋体"/>
                <w:color w:val="0D0D0D"/>
                <w:kern w:val="0"/>
                <w:sz w:val="24"/>
                <w:lang w:eastAsia="zh-CN"/>
              </w:rPr>
              <w:t>》</w:t>
            </w:r>
          </w:p>
        </w:tc>
        <w:tc>
          <w:tcPr>
            <w:tcW w:w="3748" w:type="dxa"/>
            <w:tcBorders>
              <w:top w:val="single" w:color="auto" w:sz="4" w:space="0"/>
              <w:left w:val="nil"/>
              <w:bottom w:val="single" w:color="auto" w:sz="4" w:space="0"/>
              <w:right w:val="single" w:color="auto" w:sz="4" w:space="0"/>
            </w:tcBorders>
            <w:noWrap/>
            <w:vAlign w:val="top"/>
          </w:tcPr>
          <w:p w14:paraId="55F43072">
            <w:pPr>
              <w:spacing w:line="360" w:lineRule="auto"/>
              <w:rPr>
                <w:rFonts w:hint="eastAsia" w:ascii="宋体" w:hAnsi="宋体"/>
                <w:sz w:val="24"/>
              </w:rPr>
            </w:pPr>
            <w:r>
              <w:rPr>
                <w:rFonts w:hint="eastAsia" w:ascii="宋体" w:hAnsi="宋体"/>
                <w:sz w:val="24"/>
              </w:rPr>
              <w:t>1、从苏州园林的造园元素中体验江南园林的艺术品质，了解园林的基本建造技巧和建造法则。</w:t>
            </w:r>
          </w:p>
          <w:p w14:paraId="3CB0A93F">
            <w:pPr>
              <w:spacing w:line="360" w:lineRule="auto"/>
              <w:rPr>
                <w:rFonts w:hint="eastAsia" w:ascii="宋体" w:hAnsi="宋体"/>
                <w:sz w:val="24"/>
              </w:rPr>
            </w:pPr>
            <w:r>
              <w:rPr>
                <w:rFonts w:hint="eastAsia" w:ascii="宋体" w:hAnsi="宋体"/>
                <w:sz w:val="24"/>
              </w:rPr>
              <w:t>2、能够从审美的角度对苏州园林有新的认识。体验江南园林中所蕴含的人文气息和精神风貌。</w:t>
            </w:r>
          </w:p>
          <w:p w14:paraId="2F783018">
            <w:pPr>
              <w:ind w:left="720" w:hanging="720" w:hangingChars="300"/>
              <w:jc w:val="left"/>
              <w:rPr>
                <w:rFonts w:hint="eastAsia" w:ascii="宋体" w:hAnsi="宋体"/>
                <w:sz w:val="24"/>
              </w:rPr>
            </w:pPr>
          </w:p>
        </w:tc>
        <w:tc>
          <w:tcPr>
            <w:tcW w:w="1478" w:type="dxa"/>
            <w:tcBorders>
              <w:top w:val="single" w:color="auto" w:sz="4" w:space="0"/>
              <w:left w:val="nil"/>
              <w:bottom w:val="single" w:color="auto" w:sz="4" w:space="0"/>
              <w:right w:val="single" w:color="auto" w:sz="4" w:space="0"/>
            </w:tcBorders>
            <w:noWrap/>
            <w:vAlign w:val="center"/>
          </w:tcPr>
          <w:p w14:paraId="61120F75">
            <w:pPr>
              <w:jc w:val="center"/>
              <w:rPr>
                <w:rFonts w:hint="eastAsia" w:ascii="宋体" w:hAnsi="宋体" w:cs="Arial"/>
                <w:color w:val="0D0D0D"/>
                <w:kern w:val="0"/>
                <w:sz w:val="24"/>
              </w:rPr>
            </w:pPr>
            <w:r>
              <w:rPr>
                <w:rFonts w:hint="eastAsia" w:ascii="宋体" w:hAnsi="宋体" w:cs="Arial"/>
                <w:color w:val="0D0D0D"/>
                <w:kern w:val="0"/>
                <w:sz w:val="24"/>
              </w:rPr>
              <w:t xml:space="preserve">合作探究  </w:t>
            </w:r>
          </w:p>
          <w:p w14:paraId="3B00FCB4">
            <w:pPr>
              <w:jc w:val="center"/>
              <w:rPr>
                <w:rFonts w:hint="eastAsia" w:ascii="宋体" w:hAnsi="宋体" w:cs="Arial"/>
                <w:color w:val="0D0D0D"/>
                <w:kern w:val="0"/>
                <w:sz w:val="24"/>
              </w:rPr>
            </w:pPr>
            <w:r>
              <w:rPr>
                <w:rFonts w:hint="eastAsia" w:ascii="宋体" w:hAnsi="宋体" w:cs="Arial"/>
                <w:color w:val="0D0D0D"/>
                <w:kern w:val="0"/>
                <w:sz w:val="24"/>
              </w:rPr>
              <w:t xml:space="preserve">展示法 </w:t>
            </w:r>
          </w:p>
          <w:p w14:paraId="128C1EC4">
            <w:pPr>
              <w:jc w:val="center"/>
              <w:rPr>
                <w:rFonts w:hint="eastAsia" w:ascii="宋体" w:hAnsi="宋体" w:cs="Arial"/>
                <w:color w:val="0D0D0D"/>
                <w:kern w:val="0"/>
                <w:sz w:val="24"/>
              </w:rPr>
            </w:pPr>
            <w:r>
              <w:rPr>
                <w:rFonts w:hint="eastAsia" w:ascii="宋体" w:hAnsi="宋体" w:cs="Arial"/>
                <w:color w:val="0D0D0D"/>
                <w:kern w:val="0"/>
                <w:sz w:val="24"/>
              </w:rPr>
              <w:t xml:space="preserve"> 讨论比较</w:t>
            </w:r>
          </w:p>
          <w:p w14:paraId="59654ECB">
            <w:pPr>
              <w:jc w:val="center"/>
              <w:rPr>
                <w:rFonts w:hint="eastAsia" w:ascii="宋体" w:hAnsi="宋体" w:cs="Arial"/>
                <w:color w:val="0D0D0D"/>
                <w:kern w:val="0"/>
                <w:sz w:val="24"/>
              </w:rPr>
            </w:pPr>
            <w:r>
              <w:rPr>
                <w:rFonts w:hint="eastAsia" w:ascii="宋体" w:hAnsi="宋体" w:cs="Arial"/>
                <w:color w:val="0D0D0D"/>
                <w:kern w:val="0"/>
                <w:sz w:val="24"/>
              </w:rPr>
              <w:t>课件</w:t>
            </w:r>
          </w:p>
          <w:p w14:paraId="2B4D47C8">
            <w:pPr>
              <w:jc w:val="center"/>
              <w:rPr>
                <w:rFonts w:hint="eastAsia" w:ascii="宋体" w:hAnsi="宋体" w:cs="宋体"/>
                <w:bCs/>
                <w:color w:val="0D0D0D"/>
                <w:kern w:val="0"/>
                <w:sz w:val="24"/>
              </w:rPr>
            </w:pPr>
            <w:r>
              <w:rPr>
                <w:rFonts w:hint="eastAsia" w:ascii="宋体" w:hAnsi="宋体" w:cs="Arial"/>
                <w:color w:val="0D0D0D"/>
                <w:kern w:val="0"/>
                <w:sz w:val="24"/>
              </w:rPr>
              <w:t>地方文物古迹的各种资料</w:t>
            </w:r>
          </w:p>
        </w:tc>
        <w:tc>
          <w:tcPr>
            <w:tcW w:w="792" w:type="dxa"/>
            <w:tcBorders>
              <w:top w:val="single" w:color="auto" w:sz="4" w:space="0"/>
              <w:left w:val="nil"/>
              <w:bottom w:val="single" w:color="auto" w:sz="4" w:space="0"/>
              <w:right w:val="single" w:color="auto" w:sz="4" w:space="0"/>
            </w:tcBorders>
            <w:noWrap/>
            <w:vAlign w:val="center"/>
          </w:tcPr>
          <w:p w14:paraId="5A7E4C11">
            <w:pPr>
              <w:rPr>
                <w:rFonts w:hint="eastAsia" w:ascii="宋体" w:hAnsi="宋体" w:cs="宋体"/>
                <w:b/>
                <w:bCs/>
                <w:kern w:val="0"/>
                <w:sz w:val="24"/>
              </w:rPr>
            </w:pPr>
            <w:r>
              <w:rPr>
                <w:rFonts w:hint="eastAsia" w:ascii="宋体" w:hAnsi="宋体" w:cs="宋体"/>
                <w:b/>
                <w:bCs/>
                <w:kern w:val="0"/>
                <w:sz w:val="24"/>
              </w:rPr>
              <w:t>综合</w:t>
            </w:r>
          </w:p>
          <w:p w14:paraId="117BB17D">
            <w:pPr>
              <w:rPr>
                <w:rFonts w:hint="eastAsia" w:ascii="宋体" w:hAnsi="宋体" w:cs="宋体"/>
                <w:b/>
                <w:bCs/>
                <w:kern w:val="0"/>
                <w:sz w:val="24"/>
              </w:rPr>
            </w:pPr>
            <w:r>
              <w:rPr>
                <w:rFonts w:hint="eastAsia" w:ascii="宋体" w:hAnsi="宋体" w:cs="宋体"/>
                <w:b/>
                <w:bCs/>
                <w:kern w:val="0"/>
                <w:sz w:val="24"/>
              </w:rPr>
              <w:t>探索</w:t>
            </w:r>
          </w:p>
        </w:tc>
      </w:tr>
      <w:tr w14:paraId="251D9A26">
        <w:tblPrEx>
          <w:tblCellMar>
            <w:top w:w="0" w:type="dxa"/>
            <w:left w:w="108" w:type="dxa"/>
            <w:bottom w:w="0" w:type="dxa"/>
            <w:right w:w="108" w:type="dxa"/>
          </w:tblCellMar>
        </w:tblPrEx>
        <w:trPr>
          <w:trHeight w:val="870"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62B82A2E">
            <w:pPr>
              <w:jc w:val="center"/>
              <w:rPr>
                <w:rFonts w:hint="eastAsia" w:ascii="宋体" w:hAnsi="宋体" w:cs="宋体"/>
                <w:bCs/>
                <w:color w:val="0D0D0D"/>
                <w:kern w:val="0"/>
                <w:sz w:val="24"/>
              </w:rPr>
            </w:pPr>
            <w:r>
              <w:rPr>
                <w:rFonts w:hint="eastAsia" w:ascii="宋体" w:hAnsi="宋体" w:cs="宋体"/>
                <w:bCs/>
                <w:color w:val="0D0D0D"/>
                <w:kern w:val="0"/>
                <w:sz w:val="24"/>
              </w:rPr>
              <w:t>11</w:t>
            </w:r>
          </w:p>
        </w:tc>
        <w:tc>
          <w:tcPr>
            <w:tcW w:w="882" w:type="dxa"/>
            <w:tcBorders>
              <w:top w:val="single" w:color="auto" w:sz="4" w:space="0"/>
              <w:left w:val="nil"/>
              <w:bottom w:val="single" w:color="auto" w:sz="4" w:space="0"/>
              <w:right w:val="single" w:color="auto" w:sz="4" w:space="0"/>
            </w:tcBorders>
            <w:noWrap/>
            <w:vAlign w:val="center"/>
          </w:tcPr>
          <w:p w14:paraId="4EFD9ED9">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vMerge w:val="restart"/>
            <w:tcBorders>
              <w:top w:val="single" w:color="auto" w:sz="4" w:space="0"/>
              <w:left w:val="nil"/>
              <w:bottom w:val="single" w:color="auto" w:sz="4" w:space="0"/>
              <w:right w:val="single" w:color="auto" w:sz="4" w:space="0"/>
            </w:tcBorders>
            <w:noWrap/>
            <w:vAlign w:val="center"/>
          </w:tcPr>
          <w:p w14:paraId="3C5E6EE2">
            <w:pPr>
              <w:jc w:val="center"/>
              <w:rPr>
                <w:rFonts w:hint="eastAsia" w:ascii="宋体" w:hAnsi="宋体"/>
                <w:color w:val="0D0D0D"/>
                <w:kern w:val="0"/>
                <w:sz w:val="24"/>
              </w:rPr>
            </w:pPr>
          </w:p>
          <w:p w14:paraId="1F24ADA9">
            <w:pPr>
              <w:jc w:val="center"/>
              <w:rPr>
                <w:rFonts w:hint="eastAsia" w:ascii="宋体" w:hAnsi="宋体" w:eastAsia="宋体" w:cs="宋体"/>
                <w:b/>
                <w:bCs/>
                <w:color w:val="0D0D0D"/>
                <w:kern w:val="0"/>
                <w:sz w:val="24"/>
                <w:lang w:eastAsia="zh-CN"/>
              </w:rPr>
            </w:pPr>
            <w:r>
              <w:rPr>
                <w:rFonts w:hint="eastAsia" w:ascii="宋体" w:hAnsi="宋体" w:cs="宋体"/>
                <w:b w:val="0"/>
                <w:bCs w:val="0"/>
                <w:color w:val="0D0D0D"/>
                <w:kern w:val="0"/>
                <w:sz w:val="24"/>
                <w:lang w:eastAsia="zh-CN"/>
              </w:rPr>
              <w:t>《</w:t>
            </w:r>
            <w:r>
              <w:rPr>
                <w:rFonts w:hint="eastAsia" w:ascii="宋体" w:hAnsi="宋体" w:cs="宋体"/>
                <w:b w:val="0"/>
                <w:bCs w:val="0"/>
                <w:color w:val="0D0D0D"/>
                <w:kern w:val="0"/>
                <w:sz w:val="24"/>
                <w:lang w:val="en-US" w:eastAsia="zh-CN"/>
              </w:rPr>
              <w:t>书装百态谱丹青</w:t>
            </w:r>
            <w:r>
              <w:rPr>
                <w:rFonts w:hint="eastAsia" w:ascii="宋体" w:hAnsi="宋体" w:cs="宋体"/>
                <w:b w:val="0"/>
                <w:bCs w:val="0"/>
                <w:color w:val="0D0D0D"/>
                <w:kern w:val="0"/>
                <w:sz w:val="24"/>
                <w:lang w:eastAsia="zh-CN"/>
              </w:rPr>
              <w:t>》</w:t>
            </w:r>
          </w:p>
        </w:tc>
        <w:tc>
          <w:tcPr>
            <w:tcW w:w="3748" w:type="dxa"/>
            <w:vMerge w:val="restart"/>
            <w:tcBorders>
              <w:top w:val="single" w:color="auto" w:sz="4" w:space="0"/>
              <w:left w:val="nil"/>
              <w:bottom w:val="single" w:color="auto" w:sz="4" w:space="0"/>
              <w:right w:val="single" w:color="auto" w:sz="4" w:space="0"/>
            </w:tcBorders>
            <w:noWrap/>
            <w:vAlign w:val="top"/>
          </w:tcPr>
          <w:p w14:paraId="50793579">
            <w:pPr>
              <w:spacing w:line="360" w:lineRule="auto"/>
              <w:rPr>
                <w:rFonts w:hint="eastAsia" w:ascii="宋体" w:hAnsi="宋体" w:eastAsia="宋体" w:cs="Times New Roman"/>
                <w:sz w:val="24"/>
              </w:rPr>
            </w:pPr>
            <w:r>
              <w:rPr>
                <w:rFonts w:hint="eastAsia" w:ascii="宋体" w:hAnsi="宋体"/>
                <w:sz w:val="24"/>
              </w:rPr>
              <w:t>1、</w:t>
            </w:r>
            <w:r>
              <w:rPr>
                <w:rFonts w:hint="eastAsia" w:ascii="宋体" w:hAnsi="宋体" w:eastAsia="宋体" w:cs="Times New Roman"/>
                <w:sz w:val="24"/>
              </w:rPr>
              <w:t>认识书籍的文化价值和艺术价值，学习书籍设计的基本知识。为自己喜爱的一本书重新设计封面、封底与书脊。</w:t>
            </w:r>
          </w:p>
          <w:p w14:paraId="44EA817F">
            <w:pPr>
              <w:spacing w:line="360" w:lineRule="auto"/>
              <w:rPr>
                <w:rFonts w:hint="eastAsia" w:ascii="宋体" w:hAnsi="宋体" w:eastAsia="宋体" w:cs="Times New Roman"/>
                <w:sz w:val="24"/>
              </w:rPr>
            </w:pPr>
            <w:r>
              <w:rPr>
                <w:rFonts w:hint="eastAsia" w:ascii="宋体" w:hAnsi="宋体" w:eastAsia="宋体" w:cs="Times New Roman"/>
                <w:sz w:val="24"/>
              </w:rPr>
              <w:t>2、感悟书籍设计的艺术美，树立创意为先的设计观念。</w:t>
            </w:r>
          </w:p>
          <w:p w14:paraId="507D0C18">
            <w:pPr>
              <w:widowControl/>
              <w:jc w:val="left"/>
              <w:rPr>
                <w:rFonts w:ascii="宋体" w:hAnsi="宋体" w:cs="Arial"/>
                <w:color w:val="0D0D0D"/>
                <w:kern w:val="0"/>
                <w:sz w:val="24"/>
              </w:rPr>
            </w:pPr>
          </w:p>
        </w:tc>
        <w:tc>
          <w:tcPr>
            <w:tcW w:w="1478" w:type="dxa"/>
            <w:vMerge w:val="restart"/>
            <w:tcBorders>
              <w:top w:val="single" w:color="auto" w:sz="4" w:space="0"/>
              <w:left w:val="nil"/>
              <w:bottom w:val="single" w:color="auto" w:sz="4" w:space="0"/>
              <w:right w:val="single" w:color="auto" w:sz="4" w:space="0"/>
            </w:tcBorders>
            <w:noWrap/>
            <w:vAlign w:val="center"/>
          </w:tcPr>
          <w:p w14:paraId="4CB7AEA7">
            <w:pPr>
              <w:jc w:val="center"/>
              <w:rPr>
                <w:rFonts w:hint="eastAsia" w:ascii="宋体" w:hAnsi="宋体" w:cs="宋体"/>
                <w:color w:val="0D0D0D"/>
                <w:kern w:val="0"/>
                <w:sz w:val="24"/>
              </w:rPr>
            </w:pPr>
          </w:p>
          <w:p w14:paraId="6DDF1200">
            <w:pPr>
              <w:jc w:val="center"/>
              <w:rPr>
                <w:rFonts w:hint="eastAsia" w:ascii="宋体" w:hAnsi="宋体" w:cs="宋体"/>
                <w:color w:val="0D0D0D"/>
                <w:kern w:val="0"/>
                <w:sz w:val="24"/>
              </w:rPr>
            </w:pPr>
          </w:p>
          <w:p w14:paraId="224817B6">
            <w:pPr>
              <w:jc w:val="center"/>
              <w:rPr>
                <w:rFonts w:hint="eastAsia" w:ascii="宋体" w:hAnsi="宋体" w:cs="宋体"/>
                <w:color w:val="0D0D0D"/>
                <w:kern w:val="0"/>
                <w:sz w:val="24"/>
              </w:rPr>
            </w:pPr>
          </w:p>
          <w:p w14:paraId="2E0D3653">
            <w:pPr>
              <w:jc w:val="center"/>
              <w:rPr>
                <w:rFonts w:hint="eastAsia" w:ascii="宋体" w:hAnsi="宋体" w:cs="宋体"/>
                <w:color w:val="0D0D0D"/>
                <w:kern w:val="0"/>
                <w:sz w:val="24"/>
              </w:rPr>
            </w:pPr>
          </w:p>
          <w:p w14:paraId="1F0AF714">
            <w:pPr>
              <w:jc w:val="center"/>
              <w:rPr>
                <w:rFonts w:hint="eastAsia" w:ascii="宋体" w:hAnsi="宋体" w:cs="宋体"/>
                <w:color w:val="0D0D0D"/>
                <w:kern w:val="0"/>
                <w:sz w:val="24"/>
              </w:rPr>
            </w:pPr>
          </w:p>
          <w:p w14:paraId="045679B6">
            <w:pPr>
              <w:jc w:val="center"/>
              <w:rPr>
                <w:rFonts w:hint="eastAsia" w:ascii="宋体" w:hAnsi="宋体" w:cs="宋体"/>
                <w:color w:val="0D0D0D"/>
                <w:kern w:val="0"/>
                <w:sz w:val="24"/>
              </w:rPr>
            </w:pPr>
          </w:p>
          <w:p w14:paraId="2C629CCC">
            <w:pPr>
              <w:jc w:val="center"/>
              <w:rPr>
                <w:rFonts w:hint="eastAsia" w:ascii="宋体" w:hAnsi="宋体" w:cs="宋体"/>
                <w:color w:val="0D0D0D"/>
                <w:kern w:val="0"/>
                <w:sz w:val="24"/>
              </w:rPr>
            </w:pPr>
          </w:p>
          <w:p w14:paraId="248892BC">
            <w:pPr>
              <w:jc w:val="center"/>
              <w:rPr>
                <w:rFonts w:hint="eastAsia" w:ascii="宋体" w:hAnsi="宋体" w:cs="宋体"/>
                <w:color w:val="0D0D0D"/>
                <w:kern w:val="0"/>
                <w:sz w:val="24"/>
              </w:rPr>
            </w:pPr>
            <w:r>
              <w:rPr>
                <w:rFonts w:ascii="宋体" w:hAnsi="宋体" w:cs="宋体"/>
                <w:color w:val="0D0D0D"/>
                <w:kern w:val="0"/>
                <w:sz w:val="24"/>
              </w:rPr>
              <w:t>讲授法、演示法、讨论法、小组合作法</w:t>
            </w:r>
          </w:p>
          <w:p w14:paraId="7D2FFDE2">
            <w:pPr>
              <w:jc w:val="center"/>
              <w:rPr>
                <w:rFonts w:hint="eastAsia" w:ascii="宋体" w:hAnsi="宋体" w:cs="宋体"/>
                <w:bCs/>
                <w:color w:val="0D0D0D"/>
                <w:kern w:val="0"/>
                <w:sz w:val="24"/>
              </w:rPr>
            </w:pPr>
            <w:r>
              <w:rPr>
                <w:rFonts w:ascii="宋体" w:hAnsi="宋体" w:cs="宋体"/>
                <w:color w:val="0D0D0D"/>
                <w:kern w:val="0"/>
                <w:sz w:val="24"/>
              </w:rPr>
              <w:t>各种图片、实物</w:t>
            </w:r>
          </w:p>
        </w:tc>
        <w:tc>
          <w:tcPr>
            <w:tcW w:w="792" w:type="dxa"/>
            <w:vMerge w:val="restart"/>
            <w:tcBorders>
              <w:top w:val="single" w:color="auto" w:sz="4" w:space="0"/>
              <w:left w:val="nil"/>
              <w:bottom w:val="single" w:color="auto" w:sz="4" w:space="0"/>
              <w:right w:val="single" w:color="auto" w:sz="4" w:space="0"/>
            </w:tcBorders>
            <w:noWrap/>
            <w:vAlign w:val="center"/>
          </w:tcPr>
          <w:p w14:paraId="71406472">
            <w:pPr>
              <w:spacing w:line="360" w:lineRule="auto"/>
              <w:rPr>
                <w:rFonts w:hint="eastAsia" w:ascii="宋体" w:hAnsi="宋体" w:eastAsia="宋体" w:cs="Times New Roman"/>
                <w:sz w:val="24"/>
              </w:rPr>
            </w:pPr>
          </w:p>
          <w:p w14:paraId="7FF2A5CE">
            <w:pPr>
              <w:spacing w:line="360" w:lineRule="auto"/>
              <w:rPr>
                <w:rFonts w:hint="eastAsia" w:ascii="宋体" w:hAnsi="宋体" w:eastAsia="宋体" w:cs="Times New Roman"/>
                <w:sz w:val="24"/>
              </w:rPr>
            </w:pPr>
          </w:p>
          <w:p w14:paraId="7A84BA17">
            <w:pPr>
              <w:spacing w:line="360" w:lineRule="auto"/>
              <w:rPr>
                <w:rFonts w:hint="eastAsia" w:ascii="宋体" w:hAnsi="宋体" w:eastAsia="宋体" w:cs="Times New Roman"/>
                <w:sz w:val="24"/>
              </w:rPr>
            </w:pPr>
          </w:p>
          <w:p w14:paraId="0B8BB678">
            <w:pPr>
              <w:spacing w:line="360" w:lineRule="auto"/>
              <w:rPr>
                <w:rFonts w:hint="eastAsia" w:ascii="宋体" w:hAnsi="宋体" w:eastAsia="宋体" w:cs="Times New Roman"/>
                <w:sz w:val="24"/>
              </w:rPr>
            </w:pPr>
          </w:p>
          <w:p w14:paraId="63D006B8">
            <w:pPr>
              <w:spacing w:line="360" w:lineRule="auto"/>
              <w:rPr>
                <w:rFonts w:hint="eastAsia" w:ascii="宋体" w:hAnsi="宋体" w:eastAsia="宋体" w:cs="Times New Roman"/>
                <w:sz w:val="24"/>
              </w:rPr>
            </w:pPr>
          </w:p>
          <w:p w14:paraId="2659B992">
            <w:pPr>
              <w:spacing w:line="360" w:lineRule="auto"/>
              <w:rPr>
                <w:rFonts w:hint="eastAsia" w:ascii="宋体" w:hAnsi="宋体" w:eastAsia="宋体" w:cs="Times New Roman"/>
                <w:sz w:val="24"/>
              </w:rPr>
            </w:pPr>
          </w:p>
          <w:p w14:paraId="3745CE27">
            <w:pPr>
              <w:spacing w:line="360" w:lineRule="auto"/>
              <w:rPr>
                <w:rFonts w:hint="eastAsia" w:ascii="宋体" w:hAnsi="宋体" w:eastAsia="宋体" w:cs="Times New Roman"/>
                <w:sz w:val="24"/>
              </w:rPr>
            </w:pPr>
          </w:p>
          <w:p w14:paraId="0E43A91C">
            <w:pPr>
              <w:spacing w:line="360" w:lineRule="auto"/>
              <w:rPr>
                <w:rFonts w:hint="eastAsia" w:ascii="宋体" w:hAnsi="宋体" w:eastAsia="宋体" w:cs="Times New Roman"/>
                <w:sz w:val="24"/>
              </w:rPr>
            </w:pPr>
          </w:p>
          <w:p w14:paraId="614CA3DF">
            <w:pPr>
              <w:spacing w:line="360" w:lineRule="auto"/>
              <w:rPr>
                <w:rFonts w:hint="eastAsia" w:ascii="宋体" w:hAnsi="宋体" w:eastAsia="宋体" w:cs="Times New Roman"/>
                <w:sz w:val="24"/>
              </w:rPr>
            </w:pPr>
          </w:p>
          <w:p w14:paraId="6116CEB4">
            <w:pPr>
              <w:spacing w:line="360" w:lineRule="auto"/>
              <w:rPr>
                <w:rFonts w:hint="eastAsia" w:ascii="宋体" w:hAnsi="宋体" w:eastAsia="宋体" w:cs="Times New Roman"/>
                <w:sz w:val="24"/>
              </w:rPr>
            </w:pPr>
            <w:r>
              <w:rPr>
                <w:rFonts w:hint="eastAsia" w:ascii="宋体" w:hAnsi="宋体" w:eastAsia="宋体" w:cs="Times New Roman"/>
                <w:sz w:val="24"/>
              </w:rPr>
              <w:t>设计应用</w:t>
            </w:r>
          </w:p>
        </w:tc>
      </w:tr>
      <w:tr w14:paraId="07A8787D">
        <w:tblPrEx>
          <w:tblCellMar>
            <w:top w:w="0" w:type="dxa"/>
            <w:left w:w="108" w:type="dxa"/>
            <w:bottom w:w="0" w:type="dxa"/>
            <w:right w:w="108" w:type="dxa"/>
          </w:tblCellMar>
        </w:tblPrEx>
        <w:trPr>
          <w:trHeight w:val="67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091CF2A0">
            <w:pPr>
              <w:jc w:val="center"/>
              <w:rPr>
                <w:rFonts w:hint="eastAsia" w:ascii="宋体" w:hAnsi="宋体" w:cs="宋体"/>
                <w:bCs/>
                <w:color w:val="0D0D0D"/>
                <w:kern w:val="0"/>
                <w:sz w:val="24"/>
              </w:rPr>
            </w:pPr>
            <w:r>
              <w:rPr>
                <w:rFonts w:hint="eastAsia" w:ascii="宋体" w:hAnsi="宋体" w:cs="宋体"/>
                <w:bCs/>
                <w:color w:val="0D0D0D"/>
                <w:kern w:val="0"/>
                <w:sz w:val="24"/>
              </w:rPr>
              <w:t>12</w:t>
            </w:r>
          </w:p>
        </w:tc>
        <w:tc>
          <w:tcPr>
            <w:tcW w:w="882" w:type="dxa"/>
            <w:tcBorders>
              <w:top w:val="single" w:color="auto" w:sz="4" w:space="0"/>
              <w:left w:val="nil"/>
              <w:bottom w:val="single" w:color="auto" w:sz="4" w:space="0"/>
              <w:right w:val="single" w:color="auto" w:sz="4" w:space="0"/>
            </w:tcBorders>
            <w:noWrap/>
            <w:vAlign w:val="center"/>
          </w:tcPr>
          <w:p w14:paraId="2313288A">
            <w:pPr>
              <w:jc w:val="center"/>
              <w:rPr>
                <w:rFonts w:hint="eastAsia" w:ascii="宋体" w:hAnsi="宋体" w:cs="宋体"/>
                <w:bCs/>
                <w:color w:val="0D0D0D"/>
                <w:kern w:val="0"/>
                <w:sz w:val="24"/>
              </w:rPr>
            </w:pPr>
            <w:r>
              <w:rPr>
                <w:rFonts w:hint="eastAsia" w:ascii="宋体" w:hAnsi="宋体" w:cs="宋体"/>
                <w:bCs/>
                <w:color w:val="0D0D0D"/>
                <w:kern w:val="0"/>
                <w:sz w:val="24"/>
              </w:rPr>
              <w:t>2</w:t>
            </w:r>
          </w:p>
        </w:tc>
        <w:tc>
          <w:tcPr>
            <w:tcW w:w="2011" w:type="dxa"/>
            <w:vMerge w:val="continue"/>
            <w:tcBorders>
              <w:top w:val="single" w:color="auto" w:sz="4" w:space="0"/>
              <w:left w:val="nil"/>
              <w:bottom w:val="single" w:color="auto" w:sz="4" w:space="0"/>
              <w:right w:val="single" w:color="auto" w:sz="4" w:space="0"/>
            </w:tcBorders>
            <w:noWrap/>
            <w:vAlign w:val="center"/>
          </w:tcPr>
          <w:p w14:paraId="71099E33">
            <w:pPr>
              <w:jc w:val="center"/>
              <w:rPr>
                <w:rFonts w:hint="eastAsia" w:ascii="宋体" w:hAnsi="宋体"/>
                <w:color w:val="0D0D0D"/>
                <w:kern w:val="0"/>
                <w:sz w:val="24"/>
              </w:rPr>
            </w:pPr>
          </w:p>
        </w:tc>
        <w:tc>
          <w:tcPr>
            <w:tcW w:w="3748" w:type="dxa"/>
            <w:vMerge w:val="continue"/>
            <w:tcBorders>
              <w:top w:val="single" w:color="auto" w:sz="4" w:space="0"/>
              <w:left w:val="nil"/>
              <w:bottom w:val="single" w:color="auto" w:sz="4" w:space="0"/>
              <w:right w:val="single" w:color="auto" w:sz="4" w:space="0"/>
            </w:tcBorders>
            <w:noWrap/>
            <w:vAlign w:val="top"/>
          </w:tcPr>
          <w:p w14:paraId="4DBF9DD3">
            <w:pPr>
              <w:widowControl/>
              <w:jc w:val="left"/>
              <w:rPr>
                <w:rFonts w:ascii="宋体" w:hAnsi="宋体" w:cs="Arial"/>
                <w:color w:val="0D0D0D"/>
                <w:kern w:val="0"/>
                <w:sz w:val="24"/>
              </w:rPr>
            </w:pPr>
          </w:p>
        </w:tc>
        <w:tc>
          <w:tcPr>
            <w:tcW w:w="1478" w:type="dxa"/>
            <w:vMerge w:val="continue"/>
            <w:tcBorders>
              <w:top w:val="single" w:color="auto" w:sz="4" w:space="0"/>
              <w:left w:val="nil"/>
              <w:bottom w:val="single" w:color="auto" w:sz="4" w:space="0"/>
              <w:right w:val="single" w:color="auto" w:sz="4" w:space="0"/>
            </w:tcBorders>
            <w:noWrap/>
            <w:vAlign w:val="center"/>
          </w:tcPr>
          <w:p w14:paraId="3AAF8499">
            <w:pPr>
              <w:jc w:val="center"/>
              <w:rPr>
                <w:rFonts w:hint="eastAsia" w:ascii="宋体" w:hAnsi="宋体" w:cs="宋体"/>
                <w:bCs/>
                <w:color w:val="0D0D0D"/>
                <w:kern w:val="0"/>
                <w:sz w:val="24"/>
              </w:rPr>
            </w:pPr>
          </w:p>
        </w:tc>
        <w:tc>
          <w:tcPr>
            <w:tcW w:w="792" w:type="dxa"/>
            <w:vMerge w:val="continue"/>
            <w:tcBorders>
              <w:top w:val="single" w:color="auto" w:sz="4" w:space="0"/>
              <w:left w:val="nil"/>
              <w:bottom w:val="single" w:color="auto" w:sz="4" w:space="0"/>
              <w:right w:val="single" w:color="auto" w:sz="4" w:space="0"/>
            </w:tcBorders>
            <w:noWrap/>
            <w:vAlign w:val="center"/>
          </w:tcPr>
          <w:p w14:paraId="205B259B">
            <w:pPr>
              <w:rPr>
                <w:rFonts w:hint="eastAsia" w:ascii="宋体" w:hAnsi="宋体" w:cs="宋体"/>
                <w:b/>
                <w:bCs/>
                <w:kern w:val="0"/>
                <w:sz w:val="24"/>
              </w:rPr>
            </w:pPr>
          </w:p>
        </w:tc>
      </w:tr>
      <w:tr w14:paraId="6470E405">
        <w:tblPrEx>
          <w:tblCellMar>
            <w:top w:w="0" w:type="dxa"/>
            <w:left w:w="108" w:type="dxa"/>
            <w:bottom w:w="0" w:type="dxa"/>
            <w:right w:w="108" w:type="dxa"/>
          </w:tblCellMar>
        </w:tblPrEx>
        <w:trPr>
          <w:trHeight w:val="118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60EF91EE">
            <w:pPr>
              <w:jc w:val="center"/>
              <w:rPr>
                <w:rFonts w:hint="eastAsia" w:ascii="宋体" w:hAnsi="宋体" w:cs="宋体"/>
                <w:bCs/>
                <w:color w:val="0D0D0D"/>
                <w:kern w:val="0"/>
                <w:sz w:val="24"/>
              </w:rPr>
            </w:pPr>
            <w:r>
              <w:rPr>
                <w:rFonts w:hint="eastAsia" w:ascii="宋体" w:hAnsi="宋体" w:cs="宋体"/>
                <w:bCs/>
                <w:color w:val="0D0D0D"/>
                <w:kern w:val="0"/>
                <w:sz w:val="24"/>
              </w:rPr>
              <w:t>13</w:t>
            </w:r>
          </w:p>
        </w:tc>
        <w:tc>
          <w:tcPr>
            <w:tcW w:w="882" w:type="dxa"/>
            <w:tcBorders>
              <w:top w:val="single" w:color="auto" w:sz="4" w:space="0"/>
              <w:left w:val="nil"/>
              <w:bottom w:val="single" w:color="auto" w:sz="4" w:space="0"/>
              <w:right w:val="single" w:color="auto" w:sz="4" w:space="0"/>
            </w:tcBorders>
            <w:noWrap/>
            <w:vAlign w:val="center"/>
          </w:tcPr>
          <w:p w14:paraId="179180C4">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tcBorders>
              <w:top w:val="single" w:color="auto" w:sz="4" w:space="0"/>
              <w:left w:val="nil"/>
              <w:bottom w:val="single" w:color="auto" w:sz="4" w:space="0"/>
              <w:right w:val="single" w:color="auto" w:sz="4" w:space="0"/>
            </w:tcBorders>
            <w:noWrap/>
            <w:vAlign w:val="center"/>
          </w:tcPr>
          <w:p w14:paraId="5AF64975">
            <w:pPr>
              <w:jc w:val="center"/>
              <w:rPr>
                <w:rFonts w:hint="default" w:ascii="宋体" w:hAnsi="宋体" w:eastAsia="宋体" w:cs="宋体"/>
                <w:bCs/>
                <w:color w:val="0D0D0D"/>
                <w:kern w:val="0"/>
                <w:sz w:val="24"/>
                <w:lang w:val="en-US" w:eastAsia="zh-CN"/>
              </w:rPr>
            </w:pPr>
            <w:r>
              <w:rPr>
                <w:rFonts w:hint="eastAsia" w:ascii="宋体" w:hAnsi="宋体" w:cs="宋体"/>
                <w:bCs/>
                <w:color w:val="0D0D0D"/>
                <w:kern w:val="0"/>
                <w:sz w:val="24"/>
                <w:lang w:val="en-US" w:eastAsia="zh-CN"/>
              </w:rPr>
              <w:t>艺术与历史的见证——《敦煌千年》、《数字敦煌》</w:t>
            </w:r>
          </w:p>
        </w:tc>
        <w:tc>
          <w:tcPr>
            <w:tcW w:w="3748" w:type="dxa"/>
            <w:tcBorders>
              <w:top w:val="single" w:color="auto" w:sz="4" w:space="0"/>
              <w:left w:val="nil"/>
              <w:bottom w:val="single" w:color="auto" w:sz="4" w:space="0"/>
              <w:right w:val="single" w:color="auto" w:sz="4" w:space="0"/>
            </w:tcBorders>
            <w:noWrap/>
            <w:vAlign w:val="top"/>
          </w:tcPr>
          <w:p w14:paraId="51E69D18">
            <w:pPr>
              <w:spacing w:line="360" w:lineRule="auto"/>
              <w:rPr>
                <w:rFonts w:hint="eastAsia" w:ascii="宋体" w:hAnsi="宋体" w:cs="宋体"/>
                <w:bCs/>
                <w:color w:val="0D0D0D"/>
                <w:kern w:val="0"/>
                <w:sz w:val="24"/>
              </w:rPr>
            </w:pPr>
            <w:r>
              <w:rPr>
                <w:rFonts w:hint="eastAsia" w:ascii="宋体" w:hAnsi="宋体" w:eastAsia="宋体" w:cs="Times New Roman"/>
                <w:sz w:val="24"/>
              </w:rPr>
              <w:t>1展示敦煌艺术的图片、视频等资料，包括精美的壁画、彩塑等。敦煌，这座在沙漠中尘封千年的艺术宝库，其艺术具有独特的魅力。让学生领略敦煌壁画色彩的绚丽、造型的优美以及所承载的深厚历史文化内涵。在欣赏敦煌壁画时，引导学生关注壁画中的人物形象、服饰、姿态以及所描绘的故事场景，体会古代艺术家的高超技艺和丰富想象力。</w:t>
            </w:r>
          </w:p>
        </w:tc>
        <w:tc>
          <w:tcPr>
            <w:tcW w:w="1478" w:type="dxa"/>
            <w:vMerge w:val="continue"/>
            <w:tcBorders>
              <w:top w:val="single" w:color="auto" w:sz="4" w:space="0"/>
              <w:left w:val="nil"/>
              <w:right w:val="single" w:color="auto" w:sz="4" w:space="0"/>
            </w:tcBorders>
            <w:noWrap/>
            <w:vAlign w:val="center"/>
          </w:tcPr>
          <w:p w14:paraId="5B4C3569">
            <w:pPr>
              <w:jc w:val="center"/>
              <w:rPr>
                <w:rFonts w:hint="eastAsia" w:ascii="宋体" w:hAnsi="宋体" w:cs="宋体"/>
                <w:bCs/>
                <w:color w:val="0D0D0D"/>
                <w:kern w:val="0"/>
                <w:sz w:val="24"/>
              </w:rPr>
            </w:pPr>
          </w:p>
        </w:tc>
        <w:tc>
          <w:tcPr>
            <w:tcW w:w="792" w:type="dxa"/>
            <w:vMerge w:val="continue"/>
            <w:tcBorders>
              <w:top w:val="single" w:color="auto" w:sz="4" w:space="0"/>
              <w:left w:val="nil"/>
              <w:right w:val="single" w:color="auto" w:sz="4" w:space="0"/>
            </w:tcBorders>
            <w:noWrap/>
            <w:vAlign w:val="center"/>
          </w:tcPr>
          <w:p w14:paraId="1CDACB0B">
            <w:pPr>
              <w:rPr>
                <w:rFonts w:hint="eastAsia" w:ascii="宋体" w:hAnsi="宋体" w:cs="宋体"/>
                <w:b/>
                <w:bCs/>
                <w:kern w:val="0"/>
                <w:sz w:val="24"/>
              </w:rPr>
            </w:pPr>
          </w:p>
        </w:tc>
      </w:tr>
      <w:tr w14:paraId="0888B487">
        <w:tblPrEx>
          <w:tblCellMar>
            <w:top w:w="0" w:type="dxa"/>
            <w:left w:w="108" w:type="dxa"/>
            <w:bottom w:w="0" w:type="dxa"/>
            <w:right w:w="108" w:type="dxa"/>
          </w:tblCellMar>
        </w:tblPrEx>
        <w:trPr>
          <w:trHeight w:val="360"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1A74D744">
            <w:pPr>
              <w:jc w:val="center"/>
              <w:rPr>
                <w:rFonts w:hint="eastAsia" w:ascii="宋体" w:hAnsi="宋体" w:cs="宋体"/>
                <w:bCs/>
                <w:color w:val="0D0D0D"/>
                <w:kern w:val="0"/>
                <w:sz w:val="24"/>
              </w:rPr>
            </w:pPr>
            <w:r>
              <w:rPr>
                <w:rFonts w:hint="eastAsia" w:ascii="宋体" w:hAnsi="宋体" w:cs="宋体"/>
                <w:bCs/>
                <w:color w:val="0D0D0D"/>
                <w:kern w:val="0"/>
                <w:sz w:val="24"/>
              </w:rPr>
              <w:t>14</w:t>
            </w:r>
          </w:p>
        </w:tc>
        <w:tc>
          <w:tcPr>
            <w:tcW w:w="882" w:type="dxa"/>
            <w:tcBorders>
              <w:top w:val="single" w:color="auto" w:sz="4" w:space="0"/>
              <w:left w:val="nil"/>
              <w:bottom w:val="single" w:color="auto" w:sz="4" w:space="0"/>
              <w:right w:val="single" w:color="auto" w:sz="4" w:space="0"/>
            </w:tcBorders>
            <w:noWrap/>
            <w:vAlign w:val="center"/>
          </w:tcPr>
          <w:p w14:paraId="75FA3C65">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tcBorders>
              <w:top w:val="single" w:color="auto" w:sz="4" w:space="0"/>
              <w:left w:val="nil"/>
              <w:bottom w:val="single" w:color="auto" w:sz="4" w:space="0"/>
              <w:right w:val="single" w:color="auto" w:sz="4" w:space="0"/>
            </w:tcBorders>
            <w:noWrap/>
            <w:vAlign w:val="center"/>
          </w:tcPr>
          <w:p w14:paraId="2C3ECFE8">
            <w:pPr>
              <w:jc w:val="center"/>
              <w:rPr>
                <w:rFonts w:hint="eastAsia" w:ascii="宋体" w:hAnsi="宋体" w:cs="宋体"/>
                <w:b/>
                <w:bCs/>
                <w:color w:val="0D0D0D"/>
                <w:kern w:val="0"/>
                <w:sz w:val="24"/>
              </w:rPr>
            </w:pPr>
          </w:p>
          <w:p w14:paraId="3AF169D0">
            <w:pPr>
              <w:jc w:val="center"/>
              <w:rPr>
                <w:rFonts w:hint="eastAsia" w:ascii="宋体" w:hAnsi="宋体" w:cs="宋体"/>
                <w:b/>
                <w:bCs/>
                <w:color w:val="0D0D0D"/>
                <w:kern w:val="0"/>
                <w:sz w:val="24"/>
              </w:rPr>
            </w:pPr>
          </w:p>
          <w:p w14:paraId="78E95EAE">
            <w:pPr>
              <w:spacing w:line="360" w:lineRule="auto"/>
              <w:rPr>
                <w:rFonts w:hint="default" w:ascii="宋体" w:hAnsi="宋体" w:eastAsia="宋体" w:cs="宋体"/>
                <w:bCs/>
                <w:color w:val="0D0D0D"/>
                <w:kern w:val="0"/>
                <w:sz w:val="24"/>
                <w:lang w:val="en-US" w:eastAsia="zh-CN"/>
              </w:rPr>
            </w:pPr>
            <w:r>
              <w:rPr>
                <w:rFonts w:hint="eastAsia" w:ascii="宋体" w:hAnsi="宋体" w:cs="宋体"/>
                <w:bCs/>
                <w:color w:val="0D0D0D"/>
                <w:kern w:val="0"/>
                <w:sz w:val="24"/>
                <w:lang w:val="en-US" w:eastAsia="zh-CN"/>
              </w:rPr>
              <w:t>希望的田野</w:t>
            </w:r>
            <w:r>
              <w:rPr>
                <w:rFonts w:hint="eastAsia" w:ascii="宋体" w:hAnsi="宋体"/>
                <w:color w:val="0D0D0D"/>
                <w:sz w:val="24"/>
                <w:lang w:val="en-US" w:eastAsia="zh-CN"/>
              </w:rPr>
              <w:t>——《大地的光彩》、《彩扎吉祥》、《放飞希望》</w:t>
            </w:r>
          </w:p>
        </w:tc>
        <w:tc>
          <w:tcPr>
            <w:tcW w:w="3748" w:type="dxa"/>
            <w:tcBorders>
              <w:top w:val="single" w:color="auto" w:sz="4" w:space="0"/>
              <w:left w:val="nil"/>
              <w:bottom w:val="single" w:color="auto" w:sz="4" w:space="0"/>
              <w:right w:val="single" w:color="auto" w:sz="4" w:space="0"/>
            </w:tcBorders>
            <w:noWrap/>
            <w:vAlign w:val="top"/>
          </w:tcPr>
          <w:p w14:paraId="6A2732FD">
            <w:pPr>
              <w:spacing w:line="360" w:lineRule="auto"/>
              <w:rPr>
                <w:rFonts w:hint="eastAsia" w:ascii="宋体" w:hAnsi="宋体" w:cs="宋体"/>
                <w:bCs/>
                <w:color w:val="0D0D0D"/>
                <w:kern w:val="0"/>
                <w:sz w:val="24"/>
              </w:rPr>
            </w:pPr>
            <w:r>
              <w:rPr>
                <w:rFonts w:hint="eastAsia" w:ascii="宋体" w:hAnsi="宋体"/>
                <w:sz w:val="24"/>
              </w:rPr>
              <w:t>1、，</w:t>
            </w:r>
            <w:r>
              <w:rPr>
                <w:rFonts w:hint="eastAsia" w:ascii="宋体" w:hAnsi="宋体" w:eastAsia="宋体" w:cs="Times New Roman"/>
                <w:sz w:val="24"/>
              </w:rPr>
              <w:t>展示中国传统工艺彩扎和风筝的实物或图片。彩扎和风筝是中国民间传统艺术的瑰宝，它们色彩鲜艳、造型独特，体现了劳动人民的智慧和创造力。让学生感受这些民间艺术的质朴与实用之美，如佛山彩扎的生动造型、潍坊风筝的精美图案，激发学生对民间</w:t>
            </w:r>
            <w:r>
              <w:rPr>
                <w:rFonts w:hint="eastAsia" w:ascii="宋体" w:hAnsi="宋体"/>
                <w:sz w:val="24"/>
              </w:rPr>
              <w:t>艺术的喜爱。</w:t>
            </w:r>
          </w:p>
        </w:tc>
        <w:tc>
          <w:tcPr>
            <w:tcW w:w="1478" w:type="dxa"/>
            <w:vMerge w:val="continue"/>
            <w:tcBorders>
              <w:left w:val="nil"/>
              <w:bottom w:val="single" w:color="auto" w:sz="4" w:space="0"/>
              <w:right w:val="single" w:color="auto" w:sz="4" w:space="0"/>
            </w:tcBorders>
            <w:noWrap/>
            <w:vAlign w:val="center"/>
          </w:tcPr>
          <w:p w14:paraId="6F6FF67C">
            <w:pPr>
              <w:jc w:val="center"/>
              <w:rPr>
                <w:rFonts w:hint="eastAsia" w:ascii="宋体" w:hAnsi="宋体" w:cs="宋体"/>
                <w:bCs/>
                <w:color w:val="0D0D0D"/>
                <w:kern w:val="0"/>
                <w:sz w:val="24"/>
              </w:rPr>
            </w:pPr>
          </w:p>
        </w:tc>
        <w:tc>
          <w:tcPr>
            <w:tcW w:w="792" w:type="dxa"/>
            <w:vMerge w:val="continue"/>
            <w:tcBorders>
              <w:left w:val="nil"/>
              <w:bottom w:val="single" w:color="auto" w:sz="4" w:space="0"/>
              <w:right w:val="single" w:color="auto" w:sz="4" w:space="0"/>
            </w:tcBorders>
            <w:noWrap/>
            <w:vAlign w:val="center"/>
          </w:tcPr>
          <w:p w14:paraId="136328CD">
            <w:pPr>
              <w:rPr>
                <w:rFonts w:hint="eastAsia" w:ascii="宋体" w:hAnsi="宋体" w:cs="宋体"/>
                <w:b/>
                <w:bCs/>
                <w:kern w:val="0"/>
                <w:sz w:val="24"/>
              </w:rPr>
            </w:pPr>
          </w:p>
        </w:tc>
      </w:tr>
      <w:tr w14:paraId="71F09BEA">
        <w:tblPrEx>
          <w:tblCellMar>
            <w:top w:w="0" w:type="dxa"/>
            <w:left w:w="108" w:type="dxa"/>
            <w:bottom w:w="0" w:type="dxa"/>
            <w:right w:w="108" w:type="dxa"/>
          </w:tblCellMar>
        </w:tblPrEx>
        <w:trPr>
          <w:trHeight w:val="2366"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134B8C68">
            <w:pPr>
              <w:jc w:val="center"/>
              <w:rPr>
                <w:rFonts w:hint="eastAsia" w:ascii="宋体" w:hAnsi="宋体" w:cs="宋体"/>
                <w:bCs/>
                <w:color w:val="0D0D0D"/>
                <w:kern w:val="0"/>
                <w:sz w:val="24"/>
              </w:rPr>
            </w:pPr>
            <w:r>
              <w:rPr>
                <w:rFonts w:hint="eastAsia" w:ascii="宋体" w:hAnsi="宋体" w:cs="宋体"/>
                <w:bCs/>
                <w:color w:val="0D0D0D"/>
                <w:kern w:val="0"/>
                <w:sz w:val="24"/>
              </w:rPr>
              <w:t>15</w:t>
            </w:r>
          </w:p>
        </w:tc>
        <w:tc>
          <w:tcPr>
            <w:tcW w:w="882" w:type="dxa"/>
            <w:tcBorders>
              <w:top w:val="single" w:color="auto" w:sz="4" w:space="0"/>
              <w:left w:val="nil"/>
              <w:bottom w:val="single" w:color="auto" w:sz="4" w:space="0"/>
              <w:right w:val="single" w:color="auto" w:sz="4" w:space="0"/>
            </w:tcBorders>
            <w:noWrap/>
            <w:vAlign w:val="center"/>
          </w:tcPr>
          <w:p w14:paraId="166E553D">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vMerge w:val="restart"/>
            <w:tcBorders>
              <w:top w:val="single" w:color="auto" w:sz="4" w:space="0"/>
              <w:left w:val="nil"/>
              <w:right w:val="single" w:color="auto" w:sz="4" w:space="0"/>
            </w:tcBorders>
            <w:noWrap/>
            <w:vAlign w:val="center"/>
          </w:tcPr>
          <w:p w14:paraId="3AAD6103">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自然的定格——《静止的生命》、《情感的表达》</w:t>
            </w:r>
          </w:p>
        </w:tc>
        <w:tc>
          <w:tcPr>
            <w:tcW w:w="3748" w:type="dxa"/>
            <w:vMerge w:val="restart"/>
            <w:tcBorders>
              <w:top w:val="single" w:color="auto" w:sz="4" w:space="0"/>
              <w:left w:val="nil"/>
              <w:right w:val="single" w:color="auto" w:sz="4" w:space="0"/>
            </w:tcBorders>
            <w:noWrap/>
            <w:vAlign w:val="center"/>
          </w:tcPr>
          <w:p w14:paraId="28C84A69">
            <w:pPr>
              <w:rPr>
                <w:rFonts w:hint="eastAsia" w:ascii="宋体" w:hAnsi="宋体"/>
                <w:sz w:val="24"/>
              </w:rPr>
            </w:pPr>
            <w:r>
              <w:rPr>
                <w:rFonts w:hint="eastAsia" w:ascii="宋体" w:hAnsi="宋体"/>
                <w:sz w:val="24"/>
              </w:rPr>
              <w:t>1． 引导学生理解外国静物画中蕴含的情感和思想，通过欣赏作品进行分析。</w:t>
            </w:r>
          </w:p>
          <w:p w14:paraId="595A5BD5">
            <w:pPr>
              <w:rPr>
                <w:rFonts w:hint="eastAsia" w:ascii="宋体" w:hAnsi="宋体"/>
                <w:sz w:val="24"/>
              </w:rPr>
            </w:pPr>
            <w:r>
              <w:rPr>
                <w:rFonts w:hint="eastAsia" w:ascii="宋体" w:hAnsi="宋体"/>
                <w:sz w:val="24"/>
              </w:rPr>
              <w:t>2. 安排学生进行以外国静物画为灵感的绘画创作，表达自己的情感。</w:t>
            </w:r>
          </w:p>
          <w:p w14:paraId="5E1DD4A8">
            <w:pPr>
              <w:rPr>
                <w:rFonts w:hint="eastAsia" w:ascii="宋体" w:hAnsi="宋体" w:cs="宋体"/>
                <w:color w:val="0D0D0D"/>
                <w:kern w:val="0"/>
                <w:sz w:val="24"/>
              </w:rPr>
            </w:pPr>
            <w:r>
              <w:rPr>
                <w:rFonts w:hint="eastAsia" w:ascii="宋体" w:hAnsi="宋体"/>
                <w:sz w:val="24"/>
              </w:rPr>
              <w:t>3. 组织学生交流自己创作中的情感表达。</w:t>
            </w:r>
          </w:p>
        </w:tc>
        <w:tc>
          <w:tcPr>
            <w:tcW w:w="1478" w:type="dxa"/>
            <w:vMerge w:val="restart"/>
            <w:tcBorders>
              <w:top w:val="single" w:color="auto" w:sz="4" w:space="0"/>
              <w:left w:val="nil"/>
              <w:right w:val="single" w:color="auto" w:sz="4" w:space="0"/>
            </w:tcBorders>
            <w:noWrap/>
            <w:vAlign w:val="center"/>
          </w:tcPr>
          <w:p w14:paraId="24B42A10">
            <w:pPr>
              <w:jc w:val="center"/>
              <w:rPr>
                <w:rFonts w:hint="eastAsia" w:ascii="宋体" w:hAnsi="宋体" w:cs="Arial"/>
                <w:color w:val="0D0D0D"/>
                <w:kern w:val="0"/>
                <w:sz w:val="24"/>
              </w:rPr>
            </w:pPr>
            <w:r>
              <w:rPr>
                <w:rFonts w:hint="eastAsia" w:ascii="宋体" w:hAnsi="宋体" w:cs="Arial"/>
                <w:color w:val="0D0D0D"/>
                <w:kern w:val="0"/>
                <w:sz w:val="24"/>
              </w:rPr>
              <w:t>欣赏比较法</w:t>
            </w:r>
          </w:p>
          <w:p w14:paraId="489851D8">
            <w:pPr>
              <w:jc w:val="center"/>
              <w:rPr>
                <w:rFonts w:hint="eastAsia" w:ascii="宋体" w:hAnsi="宋体" w:cs="Arial"/>
                <w:color w:val="0D0D0D"/>
                <w:kern w:val="0"/>
                <w:sz w:val="24"/>
              </w:rPr>
            </w:pPr>
            <w:r>
              <w:rPr>
                <w:rFonts w:hint="eastAsia" w:ascii="宋体" w:hAnsi="宋体" w:cs="Arial"/>
                <w:color w:val="0D0D0D"/>
                <w:kern w:val="0"/>
                <w:sz w:val="24"/>
              </w:rPr>
              <w:t xml:space="preserve">谈话问答法  </w:t>
            </w:r>
          </w:p>
          <w:p w14:paraId="71522345">
            <w:pPr>
              <w:jc w:val="center"/>
              <w:rPr>
                <w:rFonts w:hint="eastAsia" w:ascii="宋体" w:hAnsi="宋体" w:cs="Arial"/>
                <w:color w:val="0D0D0D"/>
                <w:kern w:val="0"/>
                <w:sz w:val="24"/>
              </w:rPr>
            </w:pPr>
            <w:r>
              <w:rPr>
                <w:rFonts w:hint="eastAsia" w:ascii="宋体" w:hAnsi="宋体" w:cs="Arial"/>
                <w:color w:val="0D0D0D"/>
                <w:kern w:val="0"/>
                <w:sz w:val="24"/>
              </w:rPr>
              <w:t xml:space="preserve">讨论  </w:t>
            </w:r>
          </w:p>
          <w:p w14:paraId="458EE165">
            <w:pPr>
              <w:jc w:val="center"/>
              <w:rPr>
                <w:rFonts w:hint="eastAsia" w:ascii="宋体" w:hAnsi="宋体" w:cs="Arial"/>
                <w:color w:val="0D0D0D"/>
                <w:kern w:val="0"/>
                <w:sz w:val="24"/>
              </w:rPr>
            </w:pPr>
            <w:r>
              <w:rPr>
                <w:rFonts w:hint="eastAsia" w:ascii="宋体" w:hAnsi="宋体" w:cs="Arial"/>
                <w:color w:val="0D0D0D"/>
                <w:kern w:val="0"/>
                <w:sz w:val="24"/>
              </w:rPr>
              <w:t>合作探讨法</w:t>
            </w:r>
          </w:p>
          <w:p w14:paraId="1B546D44">
            <w:pPr>
              <w:jc w:val="center"/>
              <w:rPr>
                <w:rFonts w:hint="eastAsia" w:ascii="宋体" w:hAnsi="宋体" w:cs="Arial"/>
                <w:color w:val="0D0D0D"/>
                <w:kern w:val="0"/>
                <w:sz w:val="24"/>
              </w:rPr>
            </w:pPr>
            <w:r>
              <w:rPr>
                <w:rFonts w:hint="eastAsia" w:ascii="宋体" w:hAnsi="宋体" w:cs="Arial"/>
                <w:color w:val="0D0D0D"/>
                <w:kern w:val="0"/>
                <w:sz w:val="24"/>
              </w:rPr>
              <w:t>课件</w:t>
            </w:r>
          </w:p>
          <w:p w14:paraId="5A126B32">
            <w:pPr>
              <w:jc w:val="center"/>
              <w:rPr>
                <w:rFonts w:hint="eastAsia" w:ascii="宋体" w:hAnsi="宋体" w:cs="宋体"/>
                <w:bCs/>
                <w:color w:val="0D0D0D"/>
                <w:kern w:val="0"/>
                <w:sz w:val="24"/>
              </w:rPr>
            </w:pPr>
            <w:r>
              <w:rPr>
                <w:rFonts w:hint="eastAsia" w:ascii="宋体" w:hAnsi="宋体" w:cs="Arial"/>
                <w:color w:val="0D0D0D"/>
                <w:kern w:val="0"/>
                <w:sz w:val="24"/>
              </w:rPr>
              <w:t>挂图</w:t>
            </w:r>
          </w:p>
        </w:tc>
        <w:tc>
          <w:tcPr>
            <w:tcW w:w="792" w:type="dxa"/>
            <w:vMerge w:val="restart"/>
            <w:tcBorders>
              <w:top w:val="single" w:color="auto" w:sz="4" w:space="0"/>
              <w:left w:val="nil"/>
              <w:right w:val="single" w:color="auto" w:sz="4" w:space="0"/>
            </w:tcBorders>
            <w:noWrap/>
            <w:vAlign w:val="center"/>
          </w:tcPr>
          <w:p w14:paraId="20AE129B">
            <w:pPr>
              <w:rPr>
                <w:rFonts w:hint="eastAsia" w:ascii="宋体" w:hAnsi="宋体" w:cs="宋体"/>
                <w:b/>
                <w:bCs/>
                <w:kern w:val="0"/>
                <w:sz w:val="24"/>
              </w:rPr>
            </w:pPr>
            <w:r>
              <w:rPr>
                <w:rFonts w:hint="eastAsia" w:ascii="宋体" w:hAnsi="宋体" w:cs="宋体"/>
                <w:b/>
                <w:bCs/>
                <w:kern w:val="0"/>
                <w:sz w:val="24"/>
              </w:rPr>
              <w:t>欣赏评述</w:t>
            </w:r>
          </w:p>
        </w:tc>
      </w:tr>
      <w:tr w14:paraId="477EB760">
        <w:tblPrEx>
          <w:tblCellMar>
            <w:top w:w="0" w:type="dxa"/>
            <w:left w:w="108" w:type="dxa"/>
            <w:bottom w:w="0" w:type="dxa"/>
            <w:right w:w="108" w:type="dxa"/>
          </w:tblCellMar>
        </w:tblPrEx>
        <w:trPr>
          <w:trHeight w:val="1725" w:hRule="atLeast"/>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713666B4">
            <w:pPr>
              <w:jc w:val="center"/>
              <w:rPr>
                <w:rFonts w:hint="eastAsia" w:ascii="宋体" w:hAnsi="宋体" w:cs="宋体"/>
                <w:bCs/>
                <w:color w:val="0D0D0D"/>
                <w:kern w:val="0"/>
                <w:sz w:val="24"/>
              </w:rPr>
            </w:pPr>
            <w:r>
              <w:rPr>
                <w:rFonts w:hint="eastAsia" w:ascii="宋体" w:hAnsi="宋体" w:cs="宋体"/>
                <w:bCs/>
                <w:color w:val="0D0D0D"/>
                <w:kern w:val="0"/>
                <w:sz w:val="24"/>
              </w:rPr>
              <w:t>16</w:t>
            </w:r>
          </w:p>
        </w:tc>
        <w:tc>
          <w:tcPr>
            <w:tcW w:w="882" w:type="dxa"/>
            <w:tcBorders>
              <w:top w:val="single" w:color="auto" w:sz="4" w:space="0"/>
              <w:left w:val="nil"/>
              <w:bottom w:val="single" w:color="auto" w:sz="4" w:space="0"/>
              <w:right w:val="single" w:color="auto" w:sz="4" w:space="0"/>
            </w:tcBorders>
            <w:noWrap/>
            <w:vAlign w:val="center"/>
          </w:tcPr>
          <w:p w14:paraId="473CB989">
            <w:pPr>
              <w:jc w:val="center"/>
              <w:rPr>
                <w:rFonts w:hint="eastAsia" w:ascii="宋体" w:hAnsi="宋体" w:cs="宋体"/>
                <w:bCs/>
                <w:color w:val="0D0D0D"/>
                <w:kern w:val="0"/>
                <w:sz w:val="24"/>
              </w:rPr>
            </w:pPr>
            <w:r>
              <w:rPr>
                <w:rFonts w:hint="eastAsia" w:ascii="宋体" w:hAnsi="宋体" w:cs="宋体"/>
                <w:bCs/>
                <w:color w:val="0D0D0D"/>
                <w:kern w:val="0"/>
                <w:sz w:val="24"/>
              </w:rPr>
              <w:t>2</w:t>
            </w:r>
          </w:p>
        </w:tc>
        <w:tc>
          <w:tcPr>
            <w:tcW w:w="2011" w:type="dxa"/>
            <w:vMerge w:val="continue"/>
            <w:tcBorders>
              <w:left w:val="nil"/>
              <w:bottom w:val="single" w:color="auto" w:sz="4" w:space="0"/>
              <w:right w:val="single" w:color="auto" w:sz="4" w:space="0"/>
            </w:tcBorders>
            <w:noWrap/>
            <w:vAlign w:val="center"/>
          </w:tcPr>
          <w:p w14:paraId="46CE886F">
            <w:pPr>
              <w:rPr>
                <w:rFonts w:hint="eastAsia" w:ascii="宋体" w:hAnsi="宋体"/>
                <w:color w:val="0D0D0D"/>
                <w:sz w:val="24"/>
              </w:rPr>
            </w:pPr>
          </w:p>
        </w:tc>
        <w:tc>
          <w:tcPr>
            <w:tcW w:w="3748" w:type="dxa"/>
            <w:vMerge w:val="continue"/>
            <w:tcBorders>
              <w:left w:val="nil"/>
              <w:bottom w:val="single" w:color="auto" w:sz="4" w:space="0"/>
              <w:right w:val="single" w:color="auto" w:sz="4" w:space="0"/>
            </w:tcBorders>
            <w:noWrap/>
            <w:vAlign w:val="center"/>
          </w:tcPr>
          <w:p w14:paraId="1EEA0987">
            <w:pPr>
              <w:rPr>
                <w:rFonts w:hint="eastAsia" w:ascii="宋体" w:hAnsi="宋体" w:cs="宋体"/>
                <w:color w:val="0D0D0D"/>
                <w:kern w:val="0"/>
                <w:sz w:val="24"/>
              </w:rPr>
            </w:pPr>
          </w:p>
        </w:tc>
        <w:tc>
          <w:tcPr>
            <w:tcW w:w="1478" w:type="dxa"/>
            <w:vMerge w:val="continue"/>
            <w:tcBorders>
              <w:left w:val="nil"/>
              <w:bottom w:val="single" w:color="auto" w:sz="4" w:space="0"/>
              <w:right w:val="single" w:color="auto" w:sz="4" w:space="0"/>
            </w:tcBorders>
            <w:noWrap/>
            <w:vAlign w:val="center"/>
          </w:tcPr>
          <w:p w14:paraId="4FBA9C98">
            <w:pPr>
              <w:jc w:val="center"/>
              <w:rPr>
                <w:rFonts w:hint="eastAsia" w:ascii="宋体" w:hAnsi="宋体" w:cs="宋体"/>
                <w:bCs/>
                <w:color w:val="0D0D0D"/>
                <w:kern w:val="0"/>
                <w:sz w:val="24"/>
              </w:rPr>
            </w:pPr>
          </w:p>
        </w:tc>
        <w:tc>
          <w:tcPr>
            <w:tcW w:w="792" w:type="dxa"/>
            <w:vMerge w:val="continue"/>
            <w:tcBorders>
              <w:left w:val="nil"/>
              <w:bottom w:val="single" w:color="auto" w:sz="4" w:space="0"/>
              <w:right w:val="single" w:color="auto" w:sz="4" w:space="0"/>
            </w:tcBorders>
            <w:noWrap/>
            <w:vAlign w:val="center"/>
          </w:tcPr>
          <w:p w14:paraId="3FC1A6C5">
            <w:pPr>
              <w:rPr>
                <w:rFonts w:hint="eastAsia" w:ascii="宋体" w:hAnsi="宋体" w:cs="宋体"/>
                <w:b/>
                <w:bCs/>
                <w:kern w:val="0"/>
                <w:sz w:val="24"/>
              </w:rPr>
            </w:pPr>
          </w:p>
        </w:tc>
      </w:tr>
      <w:tr w14:paraId="257C431F">
        <w:tblPrEx>
          <w:tblCellMar>
            <w:top w:w="0" w:type="dxa"/>
            <w:left w:w="108" w:type="dxa"/>
            <w:bottom w:w="0" w:type="dxa"/>
            <w:right w:w="108" w:type="dxa"/>
          </w:tblCellMar>
        </w:tblPrEx>
        <w:trPr>
          <w:jc w:val="center"/>
        </w:trPr>
        <w:tc>
          <w:tcPr>
            <w:tcW w:w="799" w:type="dxa"/>
            <w:gridSpan w:val="2"/>
            <w:tcBorders>
              <w:top w:val="single" w:color="auto" w:sz="4" w:space="0"/>
              <w:left w:val="single" w:color="auto" w:sz="4" w:space="0"/>
              <w:bottom w:val="single" w:color="auto" w:sz="4" w:space="0"/>
              <w:right w:val="single" w:color="auto" w:sz="4" w:space="0"/>
            </w:tcBorders>
            <w:noWrap/>
            <w:vAlign w:val="center"/>
          </w:tcPr>
          <w:p w14:paraId="700522BE">
            <w:pPr>
              <w:jc w:val="center"/>
              <w:rPr>
                <w:rFonts w:hint="eastAsia" w:ascii="宋体" w:hAnsi="宋体" w:cs="宋体"/>
                <w:bCs/>
                <w:color w:val="0D0D0D"/>
                <w:kern w:val="0"/>
                <w:sz w:val="24"/>
              </w:rPr>
            </w:pPr>
            <w:r>
              <w:rPr>
                <w:rFonts w:hint="eastAsia" w:ascii="宋体" w:hAnsi="宋体" w:cs="宋体"/>
                <w:bCs/>
                <w:color w:val="0D0D0D"/>
                <w:kern w:val="0"/>
                <w:sz w:val="24"/>
              </w:rPr>
              <w:t>17</w:t>
            </w:r>
          </w:p>
        </w:tc>
        <w:tc>
          <w:tcPr>
            <w:tcW w:w="882" w:type="dxa"/>
            <w:tcBorders>
              <w:top w:val="single" w:color="auto" w:sz="4" w:space="0"/>
              <w:left w:val="nil"/>
              <w:bottom w:val="single" w:color="auto" w:sz="4" w:space="0"/>
              <w:right w:val="single" w:color="auto" w:sz="4" w:space="0"/>
            </w:tcBorders>
            <w:noWrap/>
            <w:vAlign w:val="center"/>
          </w:tcPr>
          <w:p w14:paraId="7F0901E4">
            <w:pPr>
              <w:jc w:val="center"/>
              <w:rPr>
                <w:rFonts w:hint="eastAsia" w:ascii="宋体" w:hAnsi="宋体" w:cs="宋体"/>
                <w:bCs/>
                <w:color w:val="0D0D0D"/>
                <w:kern w:val="0"/>
                <w:sz w:val="24"/>
              </w:rPr>
            </w:pPr>
            <w:r>
              <w:rPr>
                <w:rFonts w:hint="eastAsia" w:ascii="宋体" w:hAnsi="宋体" w:cs="宋体"/>
                <w:bCs/>
                <w:color w:val="0D0D0D"/>
                <w:kern w:val="0"/>
                <w:sz w:val="24"/>
              </w:rPr>
              <w:t>1</w:t>
            </w:r>
          </w:p>
        </w:tc>
        <w:tc>
          <w:tcPr>
            <w:tcW w:w="2011" w:type="dxa"/>
            <w:tcBorders>
              <w:top w:val="single" w:color="auto" w:sz="4" w:space="0"/>
              <w:left w:val="nil"/>
              <w:bottom w:val="single" w:color="auto" w:sz="4" w:space="0"/>
              <w:right w:val="single" w:color="auto" w:sz="4" w:space="0"/>
            </w:tcBorders>
            <w:noWrap/>
            <w:vAlign w:val="center"/>
          </w:tcPr>
          <w:p w14:paraId="11B021FA">
            <w:pPr>
              <w:jc w:val="center"/>
              <w:rPr>
                <w:rFonts w:hint="eastAsia" w:ascii="宋体" w:hAnsi="宋体" w:cs="宋体"/>
                <w:bCs/>
                <w:color w:val="0D0D0D"/>
                <w:kern w:val="0"/>
                <w:sz w:val="24"/>
              </w:rPr>
            </w:pPr>
            <w:r>
              <w:rPr>
                <w:rFonts w:hint="eastAsia" w:ascii="宋体" w:hAnsi="宋体" w:cs="宋体"/>
                <w:bCs/>
                <w:color w:val="0D0D0D"/>
                <w:kern w:val="0"/>
                <w:sz w:val="24"/>
              </w:rPr>
              <w:t>期末检测</w:t>
            </w:r>
          </w:p>
        </w:tc>
        <w:tc>
          <w:tcPr>
            <w:tcW w:w="3748" w:type="dxa"/>
            <w:tcBorders>
              <w:top w:val="single" w:color="auto" w:sz="4" w:space="0"/>
              <w:left w:val="nil"/>
              <w:bottom w:val="single" w:color="auto" w:sz="4" w:space="0"/>
              <w:right w:val="single" w:color="auto" w:sz="4" w:space="0"/>
            </w:tcBorders>
            <w:noWrap/>
            <w:vAlign w:val="center"/>
          </w:tcPr>
          <w:p w14:paraId="54630FF1">
            <w:pPr>
              <w:rPr>
                <w:rFonts w:hint="eastAsia" w:ascii="宋体" w:hAnsi="宋体" w:cs="宋体"/>
                <w:bCs/>
                <w:color w:val="0D0D0D"/>
                <w:kern w:val="0"/>
                <w:sz w:val="24"/>
              </w:rPr>
            </w:pPr>
            <w:r>
              <w:rPr>
                <w:rFonts w:hint="eastAsia" w:ascii="宋体" w:hAnsi="宋体" w:cs="宋体"/>
                <w:bCs/>
                <w:color w:val="0D0D0D"/>
                <w:kern w:val="0"/>
                <w:sz w:val="24"/>
              </w:rPr>
              <w:t>1.对本学期的教学内容进行全面总结，回顾重点知识和技能。</w:t>
            </w:r>
          </w:p>
          <w:p w14:paraId="58E2C378">
            <w:pPr>
              <w:rPr>
                <w:rFonts w:hint="eastAsia" w:ascii="宋体" w:hAnsi="宋体" w:cs="宋体"/>
                <w:bCs/>
                <w:color w:val="0D0D0D"/>
                <w:kern w:val="0"/>
                <w:sz w:val="24"/>
              </w:rPr>
            </w:pPr>
            <w:r>
              <w:rPr>
                <w:rFonts w:hint="eastAsia" w:ascii="宋体" w:hAnsi="宋体" w:cs="宋体"/>
                <w:bCs/>
                <w:color w:val="0D0D0D"/>
                <w:kern w:val="0"/>
                <w:sz w:val="24"/>
              </w:rPr>
              <w:t>2． 组织学生进行作品展示和交流，评选出优秀作品并给子奖励。</w:t>
            </w:r>
          </w:p>
          <w:p w14:paraId="505B18B1">
            <w:pPr>
              <w:rPr>
                <w:rFonts w:hint="eastAsia" w:ascii="宋体" w:hAnsi="宋体" w:cs="宋体"/>
                <w:bCs/>
                <w:color w:val="0D0D0D"/>
                <w:kern w:val="0"/>
                <w:sz w:val="24"/>
              </w:rPr>
            </w:pPr>
            <w:r>
              <w:rPr>
                <w:rFonts w:hint="eastAsia" w:ascii="宋体" w:hAnsi="宋体" w:cs="宋体"/>
                <w:bCs/>
                <w:color w:val="0D0D0D"/>
                <w:kern w:val="0"/>
                <w:sz w:val="24"/>
              </w:rPr>
              <w:t>3. 让学生分享自己在本学期的学习收获和体会。</w:t>
            </w:r>
          </w:p>
        </w:tc>
        <w:tc>
          <w:tcPr>
            <w:tcW w:w="1478" w:type="dxa"/>
            <w:tcBorders>
              <w:top w:val="single" w:color="auto" w:sz="4" w:space="0"/>
              <w:left w:val="nil"/>
              <w:bottom w:val="single" w:color="auto" w:sz="4" w:space="0"/>
              <w:right w:val="single" w:color="auto" w:sz="4" w:space="0"/>
            </w:tcBorders>
            <w:noWrap/>
            <w:vAlign w:val="center"/>
          </w:tcPr>
          <w:p w14:paraId="3B03150F">
            <w:pPr>
              <w:jc w:val="center"/>
              <w:rPr>
                <w:rFonts w:hint="eastAsia" w:ascii="宋体" w:hAnsi="宋体" w:cs="宋体"/>
                <w:bCs/>
                <w:color w:val="0D0D0D"/>
                <w:kern w:val="0"/>
                <w:sz w:val="24"/>
              </w:rPr>
            </w:pPr>
          </w:p>
        </w:tc>
        <w:tc>
          <w:tcPr>
            <w:tcW w:w="792" w:type="dxa"/>
            <w:tcBorders>
              <w:top w:val="single" w:color="auto" w:sz="4" w:space="0"/>
              <w:left w:val="nil"/>
              <w:bottom w:val="single" w:color="auto" w:sz="4" w:space="0"/>
              <w:right w:val="single" w:color="auto" w:sz="4" w:space="0"/>
            </w:tcBorders>
            <w:noWrap/>
            <w:vAlign w:val="center"/>
          </w:tcPr>
          <w:p w14:paraId="566057FA">
            <w:pPr>
              <w:rPr>
                <w:rFonts w:hint="eastAsia" w:ascii="宋体" w:hAnsi="宋体" w:cs="宋体"/>
                <w:b/>
                <w:bCs/>
                <w:kern w:val="0"/>
                <w:sz w:val="24"/>
              </w:rPr>
            </w:pPr>
          </w:p>
        </w:tc>
      </w:tr>
    </w:tbl>
    <w:p w14:paraId="40D44582">
      <w:pPr>
        <w:rPr>
          <w:rFonts w:hint="eastAsia" w:ascii="宋体" w:hAnsi="宋体"/>
          <w:sz w:val="24"/>
        </w:rPr>
      </w:pPr>
      <w:r>
        <w:rPr>
          <w:rFonts w:hint="eastAsia" w:ascii="宋体" w:hAnsi="宋体"/>
          <w:sz w:val="24"/>
        </w:rPr>
        <w:t>备注：如遇节假日，课时依次顺延。</w:t>
      </w:r>
    </w:p>
    <w:p w14:paraId="72AE14F0"/>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FE2F">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41FCD768">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065B">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62D32930">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73ABC"/>
    <w:rsid w:val="0FC970E7"/>
    <w:rsid w:val="4047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2298</Words>
  <Characters>2319</Characters>
  <Lines>0</Lines>
  <Paragraphs>0</Paragraphs>
  <TotalTime>0</TotalTime>
  <ScaleCrop>false</ScaleCrop>
  <LinksUpToDate>false</LinksUpToDate>
  <CharactersWithSpaces>2403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2026-03-06T02:00:00Z</dcterms:created>
  <dc:creator>孙浩</dc:creator>
  <cp:lastModifiedBy>孙浩</cp:lastModifiedBy>
  <dcterms:modified xsi:type="dcterms:W3CDTF">2026-03-06T02:03:48Z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01CE57540B5B4E9A8FE8B3A61CF91893_13</vt:lpwstr>
  </property>
  <property fmtid="{D5CDD505-2E9C-101B-9397-08002B2CF9AE}" pid="4" name="KSOTemplateDocerSaveRecord">
    <vt:lpwstr>eyJoZGlkIjoiMmFlNzMzY2Q0MTExMTM4NjhjNzNkZWI5ZTgzMmExY2EiLCJ1c2VySWQiOiIyMjQ4MTg1OTAifQ==</vt:lpwstr>
  </property>
</Properties>
</file>