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04D7E">
      <w:pPr>
        <w:keepNext w:val="0"/>
        <w:keepLines w:val="0"/>
        <w:pageBreakBefore w:val="0"/>
        <w:widowControl/>
        <w:kinsoku/>
        <w:wordWrap/>
        <w:overflowPunct/>
        <w:topLinePunct w:val="0"/>
        <w:autoSpaceDE/>
        <w:autoSpaceDN/>
        <w:bidi w:val="0"/>
        <w:adjustRightInd/>
        <w:snapToGrid/>
        <w:spacing w:before="120" w:after="240" w:line="560" w:lineRule="exact"/>
        <w:jc w:val="center"/>
        <w:textAlignment w:val="auto"/>
        <w:rPr>
          <w:rFonts w:hint="eastAsia" w:ascii="方正小标宋简体" w:hAnsi="方正小标宋简体" w:eastAsia="方正小标宋简体" w:cs="方正小标宋简体"/>
          <w:sz w:val="44"/>
          <w:szCs w:val="44"/>
          <w:lang w:val="en-US" w:eastAsia="zh-CN" w:bidi="ar-SA"/>
        </w:rPr>
      </w:pPr>
      <w:bookmarkStart w:id="0" w:name="_GoBack"/>
      <w:bookmarkEnd w:id="0"/>
      <w:r>
        <w:rPr>
          <w:rFonts w:hint="eastAsia" w:ascii="方正小标宋简体" w:hAnsi="方正小标宋简体" w:eastAsia="方正小标宋简体" w:cs="方正小标宋简体"/>
          <w:sz w:val="44"/>
          <w:szCs w:val="44"/>
          <w:lang w:val="en-US" w:eastAsia="zh-CN" w:bidi="ar-SA"/>
        </w:rPr>
        <w:t>枣庄市第四十六中学</w:t>
      </w:r>
    </w:p>
    <w:p w14:paraId="1E189162">
      <w:pPr>
        <w:keepNext w:val="0"/>
        <w:keepLines w:val="0"/>
        <w:pageBreakBefore w:val="0"/>
        <w:widowControl/>
        <w:kinsoku/>
        <w:wordWrap/>
        <w:overflowPunct/>
        <w:topLinePunct w:val="0"/>
        <w:autoSpaceDE/>
        <w:autoSpaceDN/>
        <w:bidi w:val="0"/>
        <w:adjustRightInd/>
        <w:snapToGrid/>
        <w:spacing w:before="120" w:after="240" w:line="560" w:lineRule="exact"/>
        <w:jc w:val="center"/>
        <w:textAlignment w:val="auto"/>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2025-2026第二学期高一年级工作计划</w:t>
      </w:r>
    </w:p>
    <w:p w14:paraId="338D0C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sz w:val="32"/>
          <w:szCs w:val="32"/>
        </w:rPr>
      </w:pPr>
    </w:p>
    <w:p w14:paraId="407CEF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0B6AC7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本学期以“巩固基础、平稳过渡、发展潜能、规划未来”为核心指导思想。在继续抓好学生行为习惯与学习规范的同时，着力于：</w:t>
      </w:r>
    </w:p>
    <w:p w14:paraId="2AD1AC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1.进一步完善教师量化考核和激励机制、细化班级量化考核和激励机制和学生管理制度，发挥好制度管理的作用。</w:t>
      </w:r>
    </w:p>
    <w:p w14:paraId="404B15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2.发挥好年级管理团队、班主任团队、班级教学管理团队、学生自我管理社团和家长五个群体的作用。</w:t>
      </w:r>
    </w:p>
    <w:p w14:paraId="62D9F7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3.深耕教学管理、教研活动和学生管理三块主阵地，夯实基础性和常规性工作，聚焦学业质量提升、行为规范提升、合格考备考、春考动员、科学选科、体质测试等重点工作，精准发力。</w:t>
      </w:r>
    </w:p>
    <w:p w14:paraId="158C94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二、具体工作</w:t>
      </w:r>
    </w:p>
    <w:p w14:paraId="1CD0363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（一）学生管理、德育方面</w:t>
      </w:r>
    </w:p>
    <w:p w14:paraId="5CA5D7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1.加强管理，落实学校各项规章制度，和相关会议要求，例如年轻班主任的指导和培养，青蓝工程的启动结对；学生管理工作的加强和提升，规范各项检查（年级，巡课、学生会），检查结果的及时公示。</w:t>
      </w:r>
    </w:p>
    <w:p w14:paraId="615B32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2.在学校领导下，在各相关处室指导下，及时落实各项要求。细化分公，责任到人。</w:t>
      </w:r>
    </w:p>
    <w:p w14:paraId="02BE05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3.构建全员导师制雏形：尝试为部分需求强烈的学生配备成长导师，在思想、学业、生活、生涯等方面提供更个性化的指导。</w:t>
      </w:r>
    </w:p>
    <w:p w14:paraId="4EF7BA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4.组建学生社团，开展相应活动，做到有质量、有特色、有反响、有传承。</w:t>
      </w:r>
    </w:p>
    <w:p w14:paraId="10B434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5.加强德育科研与培训：组织班主任开展德育案例研讨，参加相关培训，提升解决复杂德育问题的专业能力。</w:t>
      </w:r>
    </w:p>
    <w:p w14:paraId="7395BF9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（二）教学、教研方面</w:t>
      </w:r>
    </w:p>
    <w:p w14:paraId="52E51A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1.抓实常规教学管理，夯实教学工作基础</w:t>
      </w:r>
    </w:p>
    <w:p w14:paraId="3A27C5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（1）强化会议统筹调度</w:t>
      </w:r>
    </w:p>
    <w:p w14:paraId="2E464B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定期召开班主任会议及备课组长会议，常态化总结教学工作推进情况，及时反馈教学中出现的问题，细化部署阶段性教学任务。针对教学重点、难点问题开展专题研讨，凝聚教学共识，提升教学管理效能。</w:t>
      </w:r>
    </w:p>
    <w:p w14:paraId="59C8A0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（2）严格教学常规检查</w:t>
      </w:r>
    </w:p>
    <w:p w14:paraId="72EB5C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常态化教学常规检查机制，定期对各备课组的集体备课记录、教师的教案、作业批改情况、教学反思等材料进行检查。采用“定期检查与随机抽查相结合”的方式，强化检查结果的反馈与整改跟踪，确保教学常规落到实处，不断提升教学规范化水平。</w:t>
      </w:r>
    </w:p>
    <w:p w14:paraId="4A5695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（3）深化班级教学管理团队建设</w:t>
      </w:r>
    </w:p>
    <w:p w14:paraId="5BA599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完善班级教学管理团队协作机制，定期组织团队会议，细化各成员职责分工。聚焦班级学生学习状态、学业成绩波动等情况开展精准分析，制定针对性的教学与辅导策略，形成班级教学管理合力，提升班级教学质量。</w:t>
      </w:r>
    </w:p>
    <w:p w14:paraId="7B095B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2.聚焦合格考攻坚，力争过关率创新高</w:t>
      </w:r>
    </w:p>
    <w:p w14:paraId="310E19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（1）精准摸排学情</w:t>
      </w:r>
    </w:p>
    <w:p w14:paraId="5BC0FA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开学初，组织生物、历史、地理、化学四科教师对学生的学科基础进行全面摸排，建立学生学科基础档案，精准识别学困生、临界生，为分层教学、靶向辅导提供依据。</w:t>
      </w:r>
    </w:p>
    <w:p w14:paraId="1546BE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（2）制定专项攻坚计划</w:t>
      </w:r>
    </w:p>
    <w:p w14:paraId="0E3612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各学科结合合格考考试大纲及学生学情，制定详细的合格考专项攻坚计划，明确各阶段复习目标、复习内容及复习策略。合理安排复习课时，强化基础知识梳理与巩固，重点突破高频考点、易错点。</w:t>
      </w:r>
    </w:p>
    <w:p w14:paraId="4B735B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（3）强化分层辅导</w:t>
      </w:r>
    </w:p>
    <w:p w14:paraId="6A9E74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不同层次的学生开展分层辅导，对学困生实施“一对一”精准辅导，聚焦基础知识巩固，帮助其补齐学科短板；对临界生开展专题集训，强化解题技巧指导，提升其应试能力。定期组织合格考模拟考试，及时分析考试结果，调整复习策略，确保合格考过关率再创新高。</w:t>
      </w:r>
    </w:p>
    <w:p w14:paraId="5BE7C1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3.推进选科规划与春考动员，助力学生精准发展</w:t>
      </w:r>
    </w:p>
    <w:p w14:paraId="65024F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（1）开展选科指导专题活动</w:t>
      </w:r>
    </w:p>
    <w:p w14:paraId="7975B1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新高考改革要求，组织开展选科规划专题讲座、经验分享会等活动，向学生及家长详细解读选科政策、专业要求、职业发展方向等内容。邀请校内骨干教师、校外专家为学生提供选科指导，帮助学生结合自身兴趣、学科优势及未来发展规划，科学合理地选择科目。</w:t>
      </w:r>
    </w:p>
    <w:p w14:paraId="331820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（2）强化春考动员与指导</w:t>
      </w:r>
    </w:p>
    <w:p w14:paraId="095E7E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有春考意向的学生，组织开展春考动员大会，详细介绍春考政策、招生院校、专业设置及就业前景等内容，帮助学生明确春考目标。同时，组建春考辅导团队，为学生提供针对性的春考复习指导，制定个性化复习计划，助力学生在春考中取得优异成绩。</w:t>
      </w:r>
    </w:p>
    <w:p w14:paraId="092B7B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4.深化教师队伍建设，提升教学核心能力</w:t>
      </w:r>
    </w:p>
    <w:p w14:paraId="6433F8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（1）开展常态化教学研讨活动</w:t>
      </w:r>
    </w:p>
    <w:p w14:paraId="5B4541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以备课组为单位，深化集体备课，聚焦教学重难点突破、教学方法创新等开展专题研讨。定期组织公开课、示范课、观摩课等活动，为教师搭建交流学习平台，促进教师相互学习、共同提升。</w:t>
      </w:r>
    </w:p>
    <w:p w14:paraId="0AE1B3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（2）强化教师专业培训</w:t>
      </w:r>
    </w:p>
    <w:p w14:paraId="585469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教学实际需求，组织教师参加校内外各类专业培训、学术交流活动，学习先进的教学理念、教学方法及管理经验。鼓励教师开展教学研究，积极参与课题研究、教学论文撰写等活动，提升教师的专业素养与教学科研能力。</w:t>
      </w:r>
    </w:p>
    <w:p w14:paraId="3966FF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5.优化学生管理与辅导，促进学生全面发展</w:t>
      </w:r>
    </w:p>
    <w:p w14:paraId="3F6F04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（1）加强学生学习习惯培养</w:t>
      </w:r>
    </w:p>
    <w:p w14:paraId="3649B8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通过主题班会、学习经验分享会等形式，引导学生养成课前预习、课堂专注听讲、课后及时复习、规范书写等良好学习习惯。强化晚自习管理，优化晚自习学习氛围，提升学生学习效率。</w:t>
      </w:r>
    </w:p>
    <w:p w14:paraId="452A72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（2）深化个性化辅导</w:t>
      </w:r>
    </w:p>
    <w:p w14:paraId="646969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学生的学科差异、学习需求，进一步完善个性化辅导机制，组织教师为学生提供“一对一”“一对多”的个性化辅导。建立学生辅导档案，跟踪辅导效果，及时调整辅导策略，助力不同层次学生都能取得进步。</w:t>
      </w:r>
    </w:p>
    <w:p w14:paraId="3B05D1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（3）强化学生心理健康教育</w:t>
      </w:r>
    </w:p>
    <w:p w14:paraId="68871B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高一年级学生的心理特点，组织开展心理健康教育专题活动，邀请心理专家开展讲座，帮助学生缓解学习压力，调整学习心态。加强与学生的沟通交流，及时发现并解决学生的心理问题，促进学生身心健康发展。</w:t>
      </w:r>
    </w:p>
    <w:p w14:paraId="24F564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6.规范体质测试训练，打好有准备之仗。</w:t>
      </w:r>
    </w:p>
    <w:p w14:paraId="1F5172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学期，新征程，高一年级将以更坚定的决心、更务实的作风、更精准的举措，扎实推进各项教学工作，不断破解教学难题，提升教学质量，助力学生全面发展，为学校教育教学事业的高质量发展贡献力量。新学期，高一年级将继续坚守育人初心，在巩固现有成果的基础上，聚焦问题，勇于创新，致力于为每一位高一学生的全面发展与终身幸福奠定坚实的品德基础。</w:t>
      </w:r>
    </w:p>
    <w:p w14:paraId="6F8CCF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rPr>
      </w:pPr>
    </w:p>
    <w:p w14:paraId="3C9F8F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rPr>
      </w:pPr>
    </w:p>
    <w:p w14:paraId="6FD96F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rPr>
      </w:pPr>
    </w:p>
    <w:p w14:paraId="40DDBE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2026</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日</w:t>
      </w:r>
    </w:p>
    <w:sectPr>
      <w:footerReference r:id="rId3" w:type="default"/>
      <w:pgSz w:w="11906" w:h="16838"/>
      <w:pgMar w:top="1644" w:right="1644" w:bottom="164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FDFD">
    <w:pPr>
      <w:pStyle w:val="1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487E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E487EA">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2B114EB0">
    <w:pPr>
      <w:pStyle w:val="1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0B"/>
    <w:rsid w:val="00016BF1"/>
    <w:rsid w:val="0002199B"/>
    <w:rsid w:val="00025536"/>
    <w:rsid w:val="00065C12"/>
    <w:rsid w:val="000877DB"/>
    <w:rsid w:val="000A440B"/>
    <w:rsid w:val="000C6EC7"/>
    <w:rsid w:val="000D22E6"/>
    <w:rsid w:val="000F5DE4"/>
    <w:rsid w:val="00105895"/>
    <w:rsid w:val="001601BA"/>
    <w:rsid w:val="00160437"/>
    <w:rsid w:val="0017292B"/>
    <w:rsid w:val="00180761"/>
    <w:rsid w:val="00186662"/>
    <w:rsid w:val="001A4992"/>
    <w:rsid w:val="001C79F9"/>
    <w:rsid w:val="001F2EBA"/>
    <w:rsid w:val="00214C35"/>
    <w:rsid w:val="00222011"/>
    <w:rsid w:val="00227C52"/>
    <w:rsid w:val="00240E07"/>
    <w:rsid w:val="0025197F"/>
    <w:rsid w:val="00295FA3"/>
    <w:rsid w:val="002A7C45"/>
    <w:rsid w:val="002C66C8"/>
    <w:rsid w:val="002C7362"/>
    <w:rsid w:val="002F3850"/>
    <w:rsid w:val="00315F4A"/>
    <w:rsid w:val="00372EDF"/>
    <w:rsid w:val="003738E1"/>
    <w:rsid w:val="00375A8A"/>
    <w:rsid w:val="003A6425"/>
    <w:rsid w:val="003C0824"/>
    <w:rsid w:val="003F1113"/>
    <w:rsid w:val="003F3E9E"/>
    <w:rsid w:val="003F6B2A"/>
    <w:rsid w:val="004119F8"/>
    <w:rsid w:val="0041520C"/>
    <w:rsid w:val="00455317"/>
    <w:rsid w:val="004738A8"/>
    <w:rsid w:val="004A44FE"/>
    <w:rsid w:val="004A48A4"/>
    <w:rsid w:val="004B4B18"/>
    <w:rsid w:val="004C2BB1"/>
    <w:rsid w:val="004C3AE4"/>
    <w:rsid w:val="004D1B90"/>
    <w:rsid w:val="004E3953"/>
    <w:rsid w:val="004F2E28"/>
    <w:rsid w:val="004F56CE"/>
    <w:rsid w:val="005035C4"/>
    <w:rsid w:val="00561B61"/>
    <w:rsid w:val="00574C0E"/>
    <w:rsid w:val="00580AE8"/>
    <w:rsid w:val="005879AD"/>
    <w:rsid w:val="005A4954"/>
    <w:rsid w:val="005C3435"/>
    <w:rsid w:val="00623A78"/>
    <w:rsid w:val="0062537E"/>
    <w:rsid w:val="0062789E"/>
    <w:rsid w:val="006317C9"/>
    <w:rsid w:val="00641029"/>
    <w:rsid w:val="00662E02"/>
    <w:rsid w:val="00674ECB"/>
    <w:rsid w:val="006B0892"/>
    <w:rsid w:val="006C0470"/>
    <w:rsid w:val="006E0A63"/>
    <w:rsid w:val="00710101"/>
    <w:rsid w:val="007167CB"/>
    <w:rsid w:val="00720D29"/>
    <w:rsid w:val="0074174F"/>
    <w:rsid w:val="0076191A"/>
    <w:rsid w:val="00772A9D"/>
    <w:rsid w:val="0079709E"/>
    <w:rsid w:val="007970D3"/>
    <w:rsid w:val="00797A2F"/>
    <w:rsid w:val="007B301F"/>
    <w:rsid w:val="007B41E7"/>
    <w:rsid w:val="007C25CE"/>
    <w:rsid w:val="007C36FF"/>
    <w:rsid w:val="007C7087"/>
    <w:rsid w:val="00816ADA"/>
    <w:rsid w:val="00821E90"/>
    <w:rsid w:val="00836BCE"/>
    <w:rsid w:val="00851923"/>
    <w:rsid w:val="00855FEC"/>
    <w:rsid w:val="008F23DD"/>
    <w:rsid w:val="009044E6"/>
    <w:rsid w:val="00915BB2"/>
    <w:rsid w:val="00926D60"/>
    <w:rsid w:val="009401FF"/>
    <w:rsid w:val="0094401F"/>
    <w:rsid w:val="00971CC0"/>
    <w:rsid w:val="009B7876"/>
    <w:rsid w:val="009E3250"/>
    <w:rsid w:val="00A108FB"/>
    <w:rsid w:val="00A25738"/>
    <w:rsid w:val="00A27593"/>
    <w:rsid w:val="00A32053"/>
    <w:rsid w:val="00A34F38"/>
    <w:rsid w:val="00A4306E"/>
    <w:rsid w:val="00A43BDE"/>
    <w:rsid w:val="00A61BE6"/>
    <w:rsid w:val="00A67140"/>
    <w:rsid w:val="00A76252"/>
    <w:rsid w:val="00A8218F"/>
    <w:rsid w:val="00A950CC"/>
    <w:rsid w:val="00AB0B02"/>
    <w:rsid w:val="00AC22A2"/>
    <w:rsid w:val="00AD3193"/>
    <w:rsid w:val="00AF1210"/>
    <w:rsid w:val="00AF6D4C"/>
    <w:rsid w:val="00AF73FC"/>
    <w:rsid w:val="00B15183"/>
    <w:rsid w:val="00B453FB"/>
    <w:rsid w:val="00B7500B"/>
    <w:rsid w:val="00BC122C"/>
    <w:rsid w:val="00BC41F1"/>
    <w:rsid w:val="00C016E1"/>
    <w:rsid w:val="00C100EE"/>
    <w:rsid w:val="00C23757"/>
    <w:rsid w:val="00C35DE5"/>
    <w:rsid w:val="00C42FAB"/>
    <w:rsid w:val="00C45225"/>
    <w:rsid w:val="00C82D37"/>
    <w:rsid w:val="00C84AD0"/>
    <w:rsid w:val="00C90610"/>
    <w:rsid w:val="00C910DC"/>
    <w:rsid w:val="00CA0187"/>
    <w:rsid w:val="00CB6300"/>
    <w:rsid w:val="00CB7D1F"/>
    <w:rsid w:val="00CC4A82"/>
    <w:rsid w:val="00CD1BC7"/>
    <w:rsid w:val="00CE420C"/>
    <w:rsid w:val="00CE4E5E"/>
    <w:rsid w:val="00CF141C"/>
    <w:rsid w:val="00CF43CE"/>
    <w:rsid w:val="00D057C8"/>
    <w:rsid w:val="00D1562B"/>
    <w:rsid w:val="00D16C3C"/>
    <w:rsid w:val="00D23450"/>
    <w:rsid w:val="00D35958"/>
    <w:rsid w:val="00D45AF7"/>
    <w:rsid w:val="00D60386"/>
    <w:rsid w:val="00D93A38"/>
    <w:rsid w:val="00D96E0D"/>
    <w:rsid w:val="00DA5C57"/>
    <w:rsid w:val="00DA6ABA"/>
    <w:rsid w:val="00DB23C8"/>
    <w:rsid w:val="00DB7E7B"/>
    <w:rsid w:val="00DC57AB"/>
    <w:rsid w:val="00DD428E"/>
    <w:rsid w:val="00DE76B4"/>
    <w:rsid w:val="00E32D39"/>
    <w:rsid w:val="00E8746A"/>
    <w:rsid w:val="00E92081"/>
    <w:rsid w:val="00ED5D93"/>
    <w:rsid w:val="00EF1BCA"/>
    <w:rsid w:val="00EF6592"/>
    <w:rsid w:val="00F037E9"/>
    <w:rsid w:val="00F038F4"/>
    <w:rsid w:val="00F21BD5"/>
    <w:rsid w:val="00F26CFF"/>
    <w:rsid w:val="00F725C8"/>
    <w:rsid w:val="00F95438"/>
    <w:rsid w:val="00FB23E0"/>
    <w:rsid w:val="00FF4668"/>
    <w:rsid w:val="02022666"/>
    <w:rsid w:val="3D662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leftChars="800"/>
    </w:pPr>
    <w:rPr>
      <w:rFonts w:ascii="Times New Roman" w:hAnsi="Times New Roman"/>
    </w:r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99"/>
    <w:pPr>
      <w:tabs>
        <w:tab w:val="center" w:pos="4153"/>
        <w:tab w:val="right" w:pos="8306"/>
      </w:tabs>
      <w:snapToGrid w:val="0"/>
      <w:jc w:val="center"/>
    </w:pPr>
    <w:rPr>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4"/>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5"/>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7"/>
    <w:semiHidden/>
    <w:qFormat/>
    <w:uiPriority w:val="9"/>
    <w:rPr>
      <w:rFonts w:cstheme="majorBidi"/>
      <w:color w:val="104862" w:themeColor="accent1" w:themeShade="BF"/>
      <w:sz w:val="28"/>
      <w:szCs w:val="28"/>
    </w:rPr>
  </w:style>
  <w:style w:type="character" w:customStyle="1" w:styleId="23">
    <w:name w:val="标题 5 字符"/>
    <w:basedOn w:val="18"/>
    <w:link w:val="8"/>
    <w:semiHidden/>
    <w:uiPriority w:val="9"/>
    <w:rPr>
      <w:rFonts w:cstheme="majorBidi"/>
      <w:color w:val="104862" w:themeColor="accent1" w:themeShade="BF"/>
      <w:sz w:val="24"/>
      <w:szCs w:val="24"/>
    </w:rPr>
  </w:style>
  <w:style w:type="character" w:customStyle="1" w:styleId="24">
    <w:name w:val="标题 6 字符"/>
    <w:basedOn w:val="18"/>
    <w:link w:val="9"/>
    <w:semiHidden/>
    <w:qFormat/>
    <w:uiPriority w:val="9"/>
    <w:rPr>
      <w:rFonts w:cstheme="majorBidi"/>
      <w:b/>
      <w:bCs/>
      <w:color w:val="104862" w:themeColor="accent1" w:themeShade="BF"/>
    </w:rPr>
  </w:style>
  <w:style w:type="character" w:customStyle="1" w:styleId="25">
    <w:name w:val="标题 7 字符"/>
    <w:basedOn w:val="18"/>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2250</Words>
  <Characters>2276</Characters>
  <Lines>54</Lines>
  <Paragraphs>55</Paragraphs>
  <TotalTime>3</TotalTime>
  <ScaleCrop>false</ScaleCrop>
  <LinksUpToDate>false</LinksUpToDate>
  <CharactersWithSpaces>2276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2026-01-06T15:25:00Z</dcterms:created>
  <dc:creator>8613561147977</dc:creator>
  <cp:lastModifiedBy>王琳</cp:lastModifiedBy>
  <cp:lastPrinted>2026-01-08T07:03:00Z</cp:lastPrinted>
  <dcterms:modified xsi:type="dcterms:W3CDTF">2026-02-03T12:13:24Z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eyJoZGlkIjoiNDZjZTk4ZDkwODFjOGJjZTRmMjUzZGNjMjU4ODhiNzIiLCJ1c2VySWQiOiI0NTMxMzA0NTkifQ==</vt:lpwstr>
  </property>
  <property fmtid="{D5CDD505-2E9C-101B-9397-08002B2CF9AE}" pid="3" name="KSOProductBuildVer">
    <vt:lpwstr>2052-12.1.0.24657</vt:lpwstr>
  </property>
  <property fmtid="{D5CDD505-2E9C-101B-9397-08002B2CF9AE}" pid="4" name="ICV">
    <vt:lpwstr>987F00905701478D986A77B6C32433A8_12</vt:lpwstr>
  </property>
</Properties>
</file>