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D10C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仿宋" w:eastAsia="方正小标宋简体" w:cs="仿宋"/>
          <w:kern w:val="36"/>
          <w:sz w:val="44"/>
          <w:szCs w:val="44"/>
          <w:lang w:val="en-US" w:eastAsia="zh-CN"/>
        </w:rPr>
      </w:pPr>
      <w:bookmarkStart w:id="0" w:name="_GoBack"/>
      <w:bookmarkEnd w:id="0"/>
      <w:r>
        <w:rPr>
          <w:rFonts w:hint="eastAsia" w:ascii="方正小标宋简体" w:hAnsi="仿宋" w:eastAsia="方正小标宋简体" w:cs="仿宋"/>
          <w:kern w:val="36"/>
          <w:sz w:val="44"/>
          <w:szCs w:val="44"/>
          <w:lang w:val="en-US" w:eastAsia="zh-CN"/>
        </w:rPr>
        <w:t>枣庄市第四十六中学2025-2026第二学期</w:t>
      </w:r>
    </w:p>
    <w:p w14:paraId="1955FB2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仿宋" w:eastAsia="方正小标宋简体" w:cs="仿宋"/>
          <w:kern w:val="36"/>
          <w:sz w:val="44"/>
          <w:szCs w:val="44"/>
          <w:lang w:val="en-US" w:eastAsia="zh-CN"/>
        </w:rPr>
      </w:pPr>
      <w:r>
        <w:rPr>
          <w:rFonts w:hint="eastAsia" w:ascii="方正小标宋简体" w:hAnsi="仿宋" w:eastAsia="方正小标宋简体" w:cs="仿宋"/>
          <w:kern w:val="36"/>
          <w:sz w:val="44"/>
          <w:szCs w:val="44"/>
          <w:lang w:val="en-US" w:eastAsia="zh-CN"/>
        </w:rPr>
        <w:t>德育工作计划</w:t>
      </w:r>
    </w:p>
    <w:p w14:paraId="51B6BF7E">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rPr>
      </w:pPr>
    </w:p>
    <w:p w14:paraId="2181CC1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一、指导思想</w:t>
      </w:r>
    </w:p>
    <w:p w14:paraId="0F1D654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校以习近平新时代中国特色社会主义思想为指导，围绕培育和践行社会主义核心价值观全主线，贯彻党的教育方针，执行教育法规，认真研读领会教育部《中小学德育工作指南》、《新时代爱国主义教育实施纲要》等文件精神，根据枣庄市教育局、市中区教体局思政工作重点和《枣庄市第四十六中学学校工作计划》等相关制度规定，制定学校2025——2026学年第二学期德育工作计划。</w:t>
      </w:r>
    </w:p>
    <w:p w14:paraId="3839B81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rPr>
        <w:t>二、</w:t>
      </w:r>
      <w:r>
        <w:rPr>
          <w:rFonts w:hint="eastAsia" w:ascii="黑体" w:hAnsi="黑体" w:eastAsia="黑体" w:cs="Times New Roman"/>
          <w:sz w:val="32"/>
          <w:szCs w:val="32"/>
          <w:lang w:val="en-US" w:eastAsia="zh-CN"/>
        </w:rPr>
        <w:t>工作思路</w:t>
      </w:r>
    </w:p>
    <w:p w14:paraId="3113A5CE">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方正公文黑体" w:hAnsi="方正公文黑体" w:eastAsia="方正公文黑体" w:cs="方正公文黑体"/>
          <w:kern w:val="0"/>
          <w:sz w:val="32"/>
          <w:szCs w:val="32"/>
          <w:lang w:val="en-US" w:eastAsia="zh-CN" w:bidi="ar"/>
        </w:rPr>
        <w:t xml:space="preserve"> </w:t>
      </w:r>
      <w:r>
        <w:rPr>
          <w:rFonts w:hint="eastAsia" w:ascii="仿宋_GB2312" w:hAnsi="仿宋" w:eastAsia="仿宋_GB2312" w:cs="仿宋"/>
          <w:color w:val="000000"/>
          <w:kern w:val="2"/>
          <w:sz w:val="32"/>
          <w:szCs w:val="32"/>
          <w:shd w:val="clear" w:color="auto" w:fill="FFFFFF"/>
          <w:lang w:val="en-US" w:eastAsia="zh-CN" w:bidi="ar-SA"/>
        </w:rPr>
        <w:t>政教处坚持以习近平新时代中国特色社会主义思想为指导，全面贯彻党的教育方针，坚持“以德育人、严抓常规、形成特色”的德育工作思想，把立德树人作为第一要务，继续加强学生的爱国主义教育、“四美”养成教育、法治安全教育和心理健康教育，提高学生的思想道德素质。以主题教育为抓手，以实践活动为载体，以养成教育为落点，不断创新德育工作，通过班级量化评比，把德育工作落到实处，实现以德益智，以德修身，以德增才，争创在市中区德育工作中打造学校特色、学校品牌。</w:t>
      </w:r>
    </w:p>
    <w:p w14:paraId="6ECA442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三、德育工作目标</w:t>
      </w:r>
    </w:p>
    <w:p w14:paraId="0673CC5E">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default" w:ascii="仿宋_GB2312" w:hAnsi="仿宋" w:eastAsia="仿宋_GB2312" w:cs="仿宋"/>
          <w:color w:val="000000"/>
          <w:kern w:val="2"/>
          <w:sz w:val="32"/>
          <w:szCs w:val="32"/>
          <w:shd w:val="clear" w:color="auto" w:fill="FFFFFF"/>
          <w:lang w:eastAsia="zh-CN" w:bidi="ar-SA"/>
        </w:rPr>
        <w:t>(一）</w:t>
      </w:r>
      <w:r>
        <w:rPr>
          <w:rFonts w:hint="eastAsia" w:ascii="仿宋_GB2312" w:hAnsi="仿宋" w:eastAsia="仿宋_GB2312" w:cs="仿宋"/>
          <w:color w:val="000000"/>
          <w:kern w:val="2"/>
          <w:sz w:val="32"/>
          <w:szCs w:val="32"/>
          <w:shd w:val="clear" w:color="auto" w:fill="FFFFFF"/>
          <w:lang w:val="en-US" w:eastAsia="zh-CN" w:bidi="ar-SA"/>
        </w:rPr>
        <w:t>构建班主任学习共同体，探索校本化班主任培训体系，提升青年教师班主任专业化发展，努力锻造一支政治素质高、能力修养强、作风朴实、道德高尚的班主任队伍。</w:t>
      </w:r>
    </w:p>
    <w:p w14:paraId="591BD19B">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（二）积极培养爱党爱国爱人民，具有德智体美劳全面发展的四十六中学子，逐步实现“自主担当、善于学习、敢于创新、适应社会”的学生发展目标。</w:t>
      </w:r>
    </w:p>
    <w:tbl>
      <w:tblPr>
        <w:tblStyle w:val="7"/>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745"/>
        <w:gridCol w:w="2587"/>
        <w:gridCol w:w="2513"/>
      </w:tblGrid>
      <w:tr w14:paraId="6B1C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top"/>
          </w:tcPr>
          <w:p w14:paraId="71C64622">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年级</w:t>
            </w:r>
          </w:p>
        </w:tc>
        <w:tc>
          <w:tcPr>
            <w:tcW w:w="2745" w:type="dxa"/>
            <w:noWrap w:val="0"/>
            <w:vAlign w:val="top"/>
          </w:tcPr>
          <w:p w14:paraId="7230EAE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高一年级</w:t>
            </w:r>
          </w:p>
        </w:tc>
        <w:tc>
          <w:tcPr>
            <w:tcW w:w="2587" w:type="dxa"/>
            <w:noWrap w:val="0"/>
            <w:vAlign w:val="top"/>
          </w:tcPr>
          <w:p w14:paraId="7190231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高二年级</w:t>
            </w:r>
          </w:p>
        </w:tc>
        <w:tc>
          <w:tcPr>
            <w:tcW w:w="2513" w:type="dxa"/>
            <w:noWrap w:val="0"/>
            <w:vAlign w:val="top"/>
          </w:tcPr>
          <w:p w14:paraId="5B8C4C1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高三年级</w:t>
            </w:r>
          </w:p>
        </w:tc>
      </w:tr>
      <w:tr w14:paraId="3E21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top"/>
          </w:tcPr>
          <w:p w14:paraId="6016BE43">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目标</w:t>
            </w:r>
          </w:p>
        </w:tc>
        <w:tc>
          <w:tcPr>
            <w:tcW w:w="2745" w:type="dxa"/>
            <w:noWrap w:val="0"/>
            <w:vAlign w:val="top"/>
          </w:tcPr>
          <w:p w14:paraId="184A754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自律+自信</w:t>
            </w:r>
          </w:p>
        </w:tc>
        <w:tc>
          <w:tcPr>
            <w:tcW w:w="2587" w:type="dxa"/>
            <w:noWrap w:val="0"/>
            <w:vAlign w:val="top"/>
          </w:tcPr>
          <w:p w14:paraId="7A1F7EB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自尊+感恩</w:t>
            </w:r>
          </w:p>
        </w:tc>
        <w:tc>
          <w:tcPr>
            <w:tcW w:w="2513" w:type="dxa"/>
            <w:noWrap w:val="0"/>
            <w:vAlign w:val="top"/>
          </w:tcPr>
          <w:p w14:paraId="217ACF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自强+担当</w:t>
            </w:r>
          </w:p>
        </w:tc>
      </w:tr>
      <w:tr w14:paraId="475E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59" w:type="dxa"/>
            <w:noWrap w:val="0"/>
            <w:vAlign w:val="top"/>
          </w:tcPr>
          <w:p w14:paraId="79EF7279">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内涵</w:t>
            </w:r>
          </w:p>
        </w:tc>
        <w:tc>
          <w:tcPr>
            <w:tcW w:w="2745" w:type="dxa"/>
            <w:noWrap w:val="0"/>
            <w:vAlign w:val="top"/>
          </w:tcPr>
          <w:p w14:paraId="28B8C53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适应环境</w:t>
            </w:r>
          </w:p>
          <w:p w14:paraId="7CD0214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培养兴趣</w:t>
            </w:r>
          </w:p>
          <w:p w14:paraId="52BFB14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养成习惯</w:t>
            </w:r>
          </w:p>
          <w:p w14:paraId="5868CDE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形成规范</w:t>
            </w:r>
          </w:p>
          <w:p w14:paraId="3716736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悦纳自我</w:t>
            </w:r>
          </w:p>
          <w:p w14:paraId="7F627FB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学会合作</w:t>
            </w:r>
          </w:p>
        </w:tc>
        <w:tc>
          <w:tcPr>
            <w:tcW w:w="2587" w:type="dxa"/>
            <w:noWrap w:val="0"/>
            <w:vAlign w:val="top"/>
          </w:tcPr>
          <w:p w14:paraId="2526E1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自主发展</w:t>
            </w:r>
          </w:p>
          <w:p w14:paraId="3798F78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学会感恩</w:t>
            </w:r>
          </w:p>
          <w:p w14:paraId="3ABF695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树立目标</w:t>
            </w:r>
          </w:p>
          <w:p w14:paraId="5171121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行知合一</w:t>
            </w:r>
          </w:p>
          <w:p w14:paraId="31E7CF2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尊重自然</w:t>
            </w:r>
          </w:p>
          <w:p w14:paraId="6E128F8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健康生活</w:t>
            </w:r>
          </w:p>
          <w:p w14:paraId="07AEAC1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p>
        </w:tc>
        <w:tc>
          <w:tcPr>
            <w:tcW w:w="2513" w:type="dxa"/>
            <w:noWrap w:val="0"/>
            <w:vAlign w:val="top"/>
          </w:tcPr>
          <w:p w14:paraId="612E801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生涯规划</w:t>
            </w:r>
          </w:p>
          <w:p w14:paraId="0674236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eastAsia="zh-CN" w:bidi="ar-SA"/>
              </w:rPr>
            </w:pPr>
            <w:r>
              <w:rPr>
                <w:rFonts w:hint="eastAsia" w:ascii="仿宋_GB2312" w:hAnsi="仿宋" w:eastAsia="仿宋_GB2312" w:cs="仿宋"/>
                <w:color w:val="000000"/>
                <w:kern w:val="2"/>
                <w:sz w:val="32"/>
                <w:szCs w:val="32"/>
                <w:shd w:val="clear" w:color="auto" w:fill="FFFFFF"/>
                <w:lang w:val="en-US" w:eastAsia="zh-CN" w:bidi="ar-SA"/>
              </w:rPr>
              <w:t>适应</w:t>
            </w:r>
            <w:r>
              <w:rPr>
                <w:rFonts w:hint="default" w:ascii="仿宋_GB2312" w:hAnsi="仿宋" w:eastAsia="仿宋_GB2312" w:cs="仿宋"/>
                <w:color w:val="000000"/>
                <w:kern w:val="2"/>
                <w:sz w:val="32"/>
                <w:szCs w:val="32"/>
                <w:shd w:val="clear" w:color="auto" w:fill="FFFFFF"/>
                <w:lang w:eastAsia="zh-CN" w:bidi="ar-SA"/>
              </w:rPr>
              <w:t>高考</w:t>
            </w:r>
          </w:p>
          <w:p w14:paraId="5BEB652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爱国奋斗</w:t>
            </w:r>
          </w:p>
          <w:p w14:paraId="438E04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学会自强</w:t>
            </w:r>
          </w:p>
          <w:p w14:paraId="4BFFACE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形成责任</w:t>
            </w:r>
          </w:p>
          <w:p w14:paraId="7519A27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树立理想</w:t>
            </w:r>
          </w:p>
        </w:tc>
      </w:tr>
    </w:tbl>
    <w:p w14:paraId="195C66D9">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p>
    <w:p w14:paraId="595479F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eastAsia="zh-CN" w:bidi="ar-SA"/>
        </w:rPr>
      </w:pPr>
      <w:r>
        <w:rPr>
          <w:rFonts w:hint="default" w:ascii="仿宋_GB2312" w:hAnsi="仿宋" w:eastAsia="仿宋_GB2312" w:cs="仿宋"/>
          <w:color w:val="000000"/>
          <w:kern w:val="2"/>
          <w:sz w:val="32"/>
          <w:szCs w:val="32"/>
          <w:shd w:val="clear" w:color="auto" w:fill="FFFFFF"/>
          <w:lang w:eastAsia="zh-CN" w:bidi="ar-SA"/>
        </w:rPr>
        <w:t>（</w:t>
      </w:r>
      <w:r>
        <w:rPr>
          <w:rFonts w:hint="eastAsia" w:ascii="仿宋_GB2312" w:hAnsi="仿宋" w:eastAsia="仿宋_GB2312" w:cs="仿宋"/>
          <w:color w:val="000000"/>
          <w:kern w:val="2"/>
          <w:sz w:val="32"/>
          <w:szCs w:val="32"/>
          <w:shd w:val="clear" w:color="auto" w:fill="FFFFFF"/>
          <w:lang w:val="en-US" w:eastAsia="zh-CN" w:bidi="ar-SA"/>
        </w:rPr>
        <w:t>三</w:t>
      </w:r>
      <w:r>
        <w:rPr>
          <w:rFonts w:hint="default" w:ascii="仿宋_GB2312" w:hAnsi="仿宋" w:eastAsia="仿宋_GB2312" w:cs="仿宋"/>
          <w:color w:val="000000"/>
          <w:kern w:val="2"/>
          <w:sz w:val="32"/>
          <w:szCs w:val="32"/>
          <w:shd w:val="clear" w:color="auto" w:fill="FFFFFF"/>
          <w:lang w:eastAsia="zh-CN" w:bidi="ar-SA"/>
        </w:rPr>
        <w:t>）班级管理常抓不懈，通过优秀带班方略的宣传展示及各种常规检查，增强各班的班级凝聚力，形成积极向上，团结一致的优良班风。</w:t>
      </w:r>
    </w:p>
    <w:p w14:paraId="6786813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eastAsia="zh-CN" w:bidi="ar-SA"/>
        </w:rPr>
        <w:t>（</w:t>
      </w:r>
      <w:r>
        <w:rPr>
          <w:rFonts w:hint="eastAsia" w:ascii="仿宋_GB2312" w:hAnsi="仿宋" w:eastAsia="仿宋_GB2312" w:cs="仿宋"/>
          <w:color w:val="000000"/>
          <w:kern w:val="2"/>
          <w:sz w:val="32"/>
          <w:szCs w:val="32"/>
          <w:shd w:val="clear" w:color="auto" w:fill="FFFFFF"/>
          <w:lang w:val="en-US" w:eastAsia="zh-CN" w:bidi="ar-SA"/>
        </w:rPr>
        <w:t>四</w:t>
      </w:r>
      <w:r>
        <w:rPr>
          <w:rFonts w:hint="eastAsia" w:ascii="仿宋_GB2312" w:hAnsi="仿宋" w:eastAsia="仿宋_GB2312" w:cs="仿宋"/>
          <w:color w:val="000000"/>
          <w:kern w:val="2"/>
          <w:sz w:val="32"/>
          <w:szCs w:val="32"/>
          <w:shd w:val="clear" w:color="auto" w:fill="FFFFFF"/>
          <w:lang w:eastAsia="zh-CN" w:bidi="ar-SA"/>
        </w:rPr>
        <w:t>）</w:t>
      </w:r>
      <w:r>
        <w:rPr>
          <w:rFonts w:hint="eastAsia" w:ascii="仿宋_GB2312" w:hAnsi="仿宋" w:eastAsia="仿宋_GB2312" w:cs="仿宋"/>
          <w:color w:val="000000"/>
          <w:kern w:val="2"/>
          <w:sz w:val="32"/>
          <w:szCs w:val="32"/>
          <w:shd w:val="clear" w:color="auto" w:fill="FFFFFF"/>
          <w:lang w:val="en-US" w:eastAsia="zh-CN" w:bidi="ar-SA"/>
        </w:rPr>
        <w:t>坚持党建引领，加强党团队一体化联盟校建设，开展党建带团建系列活动，构建党团队工作一体化育人组织体系，创新党团队一体化评价机制，丰富党团融合文化建设。</w:t>
      </w:r>
    </w:p>
    <w:p w14:paraId="55EB620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eastAsia="zh-CN" w:bidi="ar-SA"/>
        </w:rPr>
      </w:pPr>
      <w:r>
        <w:rPr>
          <w:rFonts w:hint="eastAsia" w:ascii="仿宋_GB2312" w:hAnsi="仿宋" w:eastAsia="仿宋_GB2312" w:cs="仿宋"/>
          <w:color w:val="000000"/>
          <w:kern w:val="2"/>
          <w:sz w:val="32"/>
          <w:szCs w:val="32"/>
          <w:shd w:val="clear" w:color="auto" w:fill="FFFFFF"/>
          <w:lang w:eastAsia="zh-CN" w:bidi="ar-SA"/>
        </w:rPr>
        <w:t>（</w:t>
      </w:r>
      <w:r>
        <w:rPr>
          <w:rFonts w:hint="eastAsia" w:ascii="仿宋_GB2312" w:hAnsi="仿宋" w:eastAsia="仿宋_GB2312" w:cs="仿宋"/>
          <w:color w:val="000000"/>
          <w:kern w:val="2"/>
          <w:sz w:val="32"/>
          <w:szCs w:val="32"/>
          <w:shd w:val="clear" w:color="auto" w:fill="FFFFFF"/>
          <w:lang w:val="en-US" w:eastAsia="zh-CN" w:bidi="ar-SA"/>
        </w:rPr>
        <w:t>五</w:t>
      </w:r>
      <w:r>
        <w:rPr>
          <w:rFonts w:hint="eastAsia" w:ascii="仿宋_GB2312" w:hAnsi="仿宋" w:eastAsia="仿宋_GB2312" w:cs="仿宋"/>
          <w:color w:val="000000"/>
          <w:kern w:val="2"/>
          <w:sz w:val="32"/>
          <w:szCs w:val="32"/>
          <w:shd w:val="clear" w:color="auto" w:fill="FFFFFF"/>
          <w:lang w:eastAsia="zh-CN" w:bidi="ar-SA"/>
        </w:rPr>
        <w:t>）持续推进校园和班级文化建设，优化德育环境。加强各学科德育渗透，</w:t>
      </w:r>
      <w:r>
        <w:rPr>
          <w:rFonts w:hint="eastAsia" w:ascii="仿宋_GB2312" w:hAnsi="仿宋" w:eastAsia="仿宋_GB2312" w:cs="仿宋"/>
          <w:color w:val="000000"/>
          <w:kern w:val="2"/>
          <w:sz w:val="32"/>
          <w:szCs w:val="32"/>
          <w:shd w:val="clear" w:color="auto" w:fill="FFFFFF"/>
          <w:lang w:val="en-US" w:eastAsia="zh-CN" w:bidi="ar-SA"/>
        </w:rPr>
        <w:t>强化思政教育，</w:t>
      </w:r>
      <w:r>
        <w:rPr>
          <w:rFonts w:hint="eastAsia" w:ascii="仿宋_GB2312" w:hAnsi="仿宋" w:eastAsia="仿宋_GB2312" w:cs="仿宋"/>
          <w:color w:val="000000"/>
          <w:kern w:val="2"/>
          <w:sz w:val="32"/>
          <w:szCs w:val="32"/>
          <w:shd w:val="clear" w:color="auto" w:fill="FFFFFF"/>
          <w:lang w:eastAsia="zh-CN" w:bidi="ar-SA"/>
        </w:rPr>
        <w:t>通过德育教研挖掘学科德育点，让德育教育</w:t>
      </w:r>
      <w:r>
        <w:rPr>
          <w:rFonts w:hint="eastAsia" w:ascii="仿宋_GB2312" w:hAnsi="仿宋" w:eastAsia="仿宋_GB2312" w:cs="仿宋"/>
          <w:color w:val="000000"/>
          <w:kern w:val="2"/>
          <w:sz w:val="32"/>
          <w:szCs w:val="32"/>
          <w:shd w:val="clear" w:color="auto" w:fill="FFFFFF"/>
          <w:lang w:val="en-US" w:eastAsia="zh-CN" w:bidi="ar-SA"/>
        </w:rPr>
        <w:t>和思政教育</w:t>
      </w:r>
      <w:r>
        <w:rPr>
          <w:rFonts w:hint="eastAsia" w:ascii="仿宋_GB2312" w:hAnsi="仿宋" w:eastAsia="仿宋_GB2312" w:cs="仿宋"/>
          <w:color w:val="000000"/>
          <w:kern w:val="2"/>
          <w:sz w:val="32"/>
          <w:szCs w:val="32"/>
          <w:shd w:val="clear" w:color="auto" w:fill="FFFFFF"/>
          <w:lang w:eastAsia="zh-CN" w:bidi="ar-SA"/>
        </w:rPr>
        <w:t>规范有序、科学开展。</w:t>
      </w:r>
    </w:p>
    <w:p w14:paraId="752A05A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（六）加强家校沟通合作，发挥家委会和膳食委员会的重要作用，健全学校家庭社会协同育人机制，实现互相配合，共同关注，真正达到家校携手共同培养孩子的目标。</w:t>
      </w:r>
    </w:p>
    <w:p w14:paraId="6008310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四、德育工作重点内容</w:t>
      </w:r>
    </w:p>
    <w:p w14:paraId="0125A0C7">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黑体" w:hAnsi="黑体" w:eastAsia="黑体" w:cs="Times New Roman"/>
          <w:sz w:val="32"/>
          <w:szCs w:val="32"/>
          <w:lang w:val="en-US" w:eastAsia="zh-CN"/>
        </w:rPr>
      </w:pPr>
      <w:r>
        <w:rPr>
          <w:rFonts w:hint="eastAsia" w:ascii="楷体_GB2312" w:hAnsi="楷体_GB2312" w:eastAsia="楷体_GB2312" w:cs="楷体_GB2312"/>
          <w:b/>
          <w:bCs/>
          <w:sz w:val="32"/>
          <w:szCs w:val="32"/>
          <w:lang w:val="en-US" w:eastAsia="zh-CN"/>
        </w:rPr>
        <w:t>（一）理想信念教育</w:t>
      </w:r>
    </w:p>
    <w:p w14:paraId="33A962A3">
      <w:pPr>
        <w:keepNext w:val="0"/>
        <w:keepLines w:val="0"/>
        <w:pageBreakBefore w:val="0"/>
        <w:numPr>
          <w:ilvl w:val="0"/>
          <w:numId w:val="0"/>
        </w:numPr>
        <w:kinsoku/>
        <w:wordWrap/>
        <w:overflowPunct/>
        <w:topLinePunct w:val="0"/>
        <w:autoSpaceDE/>
        <w:autoSpaceDN/>
        <w:bidi w:val="0"/>
        <w:spacing w:line="560" w:lineRule="exact"/>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方正仿宋简体" w:hAnsi="方正仿宋简体" w:eastAsia="方正仿宋简体" w:cs="方正仿宋简体"/>
          <w:sz w:val="32"/>
          <w:szCs w:val="32"/>
          <w:lang w:val="en-US" w:eastAsia="zh-CN"/>
        </w:rPr>
        <w:t xml:space="preserve">   </w:t>
      </w:r>
      <w:r>
        <w:rPr>
          <w:rFonts w:hint="eastAsia" w:ascii="仿宋_GB2312" w:hAnsi="仿宋" w:eastAsia="仿宋_GB2312" w:cs="仿宋"/>
          <w:color w:val="000000"/>
          <w:kern w:val="2"/>
          <w:sz w:val="32"/>
          <w:szCs w:val="32"/>
          <w:shd w:val="clear" w:color="auto" w:fill="FFFFFF"/>
          <w:lang w:val="en-US" w:eastAsia="zh-CN" w:bidi="ar-SA"/>
        </w:rPr>
        <w:t xml:space="preserve"> 做好升旗仪式爱国主义教育，组织学生上好主题班会课，开展好学生、家长志愿服务活动，引领学生领会国家发展使命，树立远大理想，坚定社会主义信念。</w:t>
      </w:r>
    </w:p>
    <w:p w14:paraId="085EEB20">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（二）社会主义核心价值观教育</w:t>
      </w:r>
    </w:p>
    <w:p w14:paraId="0E3D3194">
      <w:pPr>
        <w:keepNext w:val="0"/>
        <w:keepLines w:val="0"/>
        <w:pageBreakBefore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强抓学生规范养成教育，增强学生自主管理能力，将优秀的品德修养内化于心，外化于行。学校将完善主题班会课，着力渗透爱国主义教育、国情教育、国家安全教育、民族团结教育、文明礼仪教育、法治教育、诚信教育、廉洁教育等社会主义核心价值观内容，促四十六中学子善学贵思，修德明辨。</w:t>
      </w:r>
    </w:p>
    <w:p w14:paraId="1C0AE476">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黑体" w:hAnsi="黑体" w:eastAsia="黑体" w:cs="Times New Roman"/>
          <w:sz w:val="32"/>
          <w:szCs w:val="32"/>
          <w:lang w:val="en-US" w:eastAsia="zh-CN"/>
        </w:rPr>
      </w:pPr>
      <w:r>
        <w:rPr>
          <w:rFonts w:hint="eastAsia" w:ascii="楷体_GB2312" w:hAnsi="楷体_GB2312" w:eastAsia="楷体_GB2312" w:cs="楷体_GB2312"/>
          <w:b/>
          <w:bCs/>
          <w:sz w:val="32"/>
          <w:szCs w:val="32"/>
          <w:lang w:val="en-US" w:eastAsia="zh-CN"/>
        </w:rPr>
        <w:t>（三）“党团队一体化”建设</w:t>
      </w:r>
    </w:p>
    <w:p w14:paraId="6F942DB0">
      <w:pPr>
        <w:keepNext w:val="0"/>
        <w:keepLines w:val="0"/>
        <w:widowControl/>
        <w:numPr>
          <w:ilvl w:val="1"/>
          <w:numId w:val="1"/>
        </w:numPr>
        <w:suppressLineNumbers w:val="0"/>
        <w:spacing w:before="0" w:beforeAutospacing="0" w:after="0" w:afterAutospacing="0"/>
        <w:ind w:left="0" w:right="0" w:hanging="360"/>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 xml:space="preserve">    以“四个一体化”贯通党团队一体化育人全链条。一是打造组织建设一体化，构建“党总支—团委—团支部”垂直管理链条，明确各级组织职责，形成协同育人机制。二是打造思政教育一体化，通过红色研学、志愿服务、主题班（团）会等活动，将思政教育融入实践，增强学生的情感认同和责任担当，传递红色基因。三是打造队伍建设一体化，发挥党员教师榜样引领青年教师、青年团员学生。四是打造阵地建设一体化，运用好党团队一体化建设活动室，做好文化建设，营造浓厚的育人氛围。五是创新考核评价一体化，建立梯度化评价体系，将团队活动参与度、志愿服务等纳入学生综合素质评价，激励学生积极进取。</w:t>
      </w:r>
    </w:p>
    <w:p w14:paraId="5F360ED2">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（四）中华民族传统文化教育</w:t>
      </w:r>
    </w:p>
    <w:p w14:paraId="54E5F43A">
      <w:pPr>
        <w:keepNext w:val="0"/>
        <w:keepLines w:val="0"/>
        <w:pageBreakBefore w:val="0"/>
        <w:numPr>
          <w:ilvl w:val="0"/>
          <w:numId w:val="0"/>
        </w:numPr>
        <w:kinsoku/>
        <w:wordWrap/>
        <w:overflowPunct/>
        <w:topLinePunct w:val="0"/>
        <w:autoSpaceDE/>
        <w:autoSpaceDN/>
        <w:bidi w:val="0"/>
        <w:spacing w:line="560" w:lineRule="exact"/>
        <w:ind w:leftChars="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方正仿宋简体" w:hAnsi="方正仿宋简体" w:eastAsia="方正仿宋简体" w:cs="方正仿宋简体"/>
          <w:sz w:val="32"/>
          <w:szCs w:val="32"/>
          <w:lang w:val="en-US" w:eastAsia="zh-CN"/>
        </w:rPr>
        <w:t xml:space="preserve">    </w:t>
      </w:r>
      <w:r>
        <w:rPr>
          <w:rFonts w:hint="eastAsia" w:ascii="仿宋_GB2312" w:hAnsi="仿宋" w:eastAsia="仿宋_GB2312" w:cs="仿宋"/>
          <w:color w:val="000000"/>
          <w:kern w:val="2"/>
          <w:sz w:val="32"/>
          <w:szCs w:val="32"/>
          <w:shd w:val="clear" w:color="auto" w:fill="FFFFFF"/>
          <w:lang w:val="en-US" w:eastAsia="zh-CN" w:bidi="ar-SA"/>
        </w:rPr>
        <w:t xml:space="preserve"> 学校通过开展传统文化节日活动，通过活动小报等形式实施主题式、研究性项目学习，力促学生在实践中认识中华民族的历史传统、文化积淀、基本国情，在实践中激发学习兴趣，在实践中锤炼意志品质，在实践中学会合作和体验创新。</w:t>
      </w:r>
    </w:p>
    <w:p w14:paraId="6D98215F">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（五）生态文明教育</w:t>
      </w:r>
    </w:p>
    <w:p w14:paraId="06AC834A">
      <w:pPr>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校坚持“五育并举”、“学科融合”，学校大力开展“光盘行动”、“垃圾分类”、“世界地球日”主题活动教育、校外环保社会实践，将生态文明知识融入其中，培养学生树立可持续发展观念，养成勤俭节约、低碳环保、自觉劳动的生活习惯，形成健康文明的生活方式。将生态文明教育与学校德育紧密结合，培养生态公民。</w:t>
      </w:r>
    </w:p>
    <w:p w14:paraId="6492A85E">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（六）心理健康教育</w:t>
      </w:r>
    </w:p>
    <w:p w14:paraId="35926244">
      <w:pPr>
        <w:keepNext w:val="0"/>
        <w:keepLines w:val="0"/>
        <w:pageBreakBefore w:val="0"/>
        <w:numPr>
          <w:ilvl w:val="0"/>
          <w:numId w:val="0"/>
        </w:numPr>
        <w:kinsoku/>
        <w:wordWrap/>
        <w:overflowPunct/>
        <w:topLinePunct w:val="0"/>
        <w:autoSpaceDE/>
        <w:autoSpaceDN/>
        <w:bidi w:val="0"/>
        <w:spacing w:line="560" w:lineRule="exact"/>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方正仿宋简体" w:hAnsi="方正仿宋简体" w:eastAsia="方正仿宋简体" w:cs="方正仿宋简体"/>
          <w:sz w:val="32"/>
          <w:szCs w:val="32"/>
          <w:lang w:val="en-US" w:eastAsia="zh-CN"/>
        </w:rPr>
        <w:t xml:space="preserve">    </w:t>
      </w:r>
      <w:r>
        <w:rPr>
          <w:rFonts w:hint="eastAsia" w:ascii="仿宋_GB2312" w:hAnsi="仿宋" w:eastAsia="仿宋_GB2312" w:cs="仿宋"/>
          <w:color w:val="000000"/>
          <w:kern w:val="2"/>
          <w:sz w:val="32"/>
          <w:szCs w:val="32"/>
          <w:shd w:val="clear" w:color="auto" w:fill="FFFFFF"/>
          <w:lang w:val="en-US" w:eastAsia="zh-CN" w:bidi="ar-SA"/>
        </w:rPr>
        <w:t>学校除遵照国家要求开展心理健康教育课程外，施行青春期健康教育和生涯规划教育、高考考前心理调适教育，增强学生调控心理、应对挫折、适应环境的能力，形成健全的人格和良好的个性心理品质，促进学生身心健康全面发展。</w:t>
      </w:r>
    </w:p>
    <w:p w14:paraId="3B5A5A3B">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（七）劳动教育</w:t>
      </w:r>
    </w:p>
    <w:p w14:paraId="30B28F54">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扎实推进劳动教育，通过劳动实践，培养学生具备满足生存发展需要的基本劳动能力，形成良好的劳动习惯，培养“劳动创造最美”、“身心体悟最好”、“奋斗奉献最棒”、“爱上劳动、坚持劳动最佳”的未来劳动者。</w:t>
      </w:r>
    </w:p>
    <w:p w14:paraId="3DE85FD3">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（八）家庭教育</w:t>
      </w:r>
    </w:p>
    <w:p w14:paraId="4E46731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校致力于健全家校社协同育人机制，在制度上，建立家校合作制度体系；在组织上，构建家校合作组织保障；在宣传上，增强家校合作共识；在实践上，拓展家校合作内涵。学校结合国家大政方针和校情，建立三级家委会，指导家长通过理论学习、自我修养、家庭建设、教育指导等方面，全面提升家长的教育指导能力，促进学生健康成长。</w:t>
      </w:r>
    </w:p>
    <w:p w14:paraId="6E76DB4A">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（九）“四美”教育</w:t>
      </w:r>
    </w:p>
    <w:p w14:paraId="2AFFCDB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default" w:ascii="仿宋_GB2312" w:hAnsi="仿宋" w:eastAsia="仿宋_GB2312" w:cs="仿宋"/>
          <w:color w:val="000000"/>
          <w:kern w:val="2"/>
          <w:sz w:val="32"/>
          <w:szCs w:val="32"/>
          <w:shd w:val="clear" w:color="auto" w:fill="FFFFFF"/>
          <w:lang w:val="en-US" w:eastAsia="zh-CN" w:bidi="ar-SA"/>
        </w:rPr>
        <w:t>以心育德，以德立校，秉持“四美”育人理念，以“心灵美”铸魂，呵护学生心理健康，引导学生涵养品德，阳光成长；以“语言美”润心，强化文明礼仪教育，教会学生知礼明仪，传递温暖；以“行为美”立行，规范学生举止得体，践行美德；以“环境美”育人，倡导学生爱校爱家，劳动育人。四十六中从实际出发，从细微点滴着手，锲而不舍推进“四美”教育，以良好习惯浸润学子品行。</w:t>
      </w:r>
    </w:p>
    <w:p w14:paraId="5D64C09C">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（十）德育队伍建设</w:t>
      </w:r>
    </w:p>
    <w:p w14:paraId="4328205E">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学校将构建班主任互助学习共同体，利用德育实操分享平台，不断创新专业化班主任培养模式，促进班主任老师自我管理与自我完善。学校继续推进行政班级导师制，精细班级管理，实行全员育人新模式。</w:t>
      </w:r>
    </w:p>
    <w:p w14:paraId="7F0764F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五、德育工作重点举措</w:t>
      </w:r>
    </w:p>
    <w:p w14:paraId="5BC18D64">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一）继续加强班主任队伍建设，利用好班主任“青蓝工程”，建立一支高素质的班主任队伍。开展多种形式的班主任培训活动，进行班主任工作经验交流。完善班主任量化考核制度，公平公正的考核班主任工作，充分调动班主任的积极性。加强班主任梯度建设，筹备班主任后备人才。</w:t>
      </w:r>
    </w:p>
    <w:p w14:paraId="4A5A80F2">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（二）把学生的行为习惯养成教育放在德育中心位置，帮助学生养成良好的学习习惯和生活习惯, 规范常规教育活动。统一时间、统一主题，政教处做好检查、评比。</w:t>
      </w:r>
    </w:p>
    <w:p w14:paraId="18B76CD7">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（三）加强对学生的道德、纪律和法治教育（预防校园欺凌、防诈骗等）教育，杜绝校园安全事故发生。</w:t>
      </w:r>
    </w:p>
    <w:p w14:paraId="58AB94A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（四）加强与党团队联盟校合作，端正党团队一体化建设育人链条。</w:t>
      </w:r>
    </w:p>
    <w:p w14:paraId="0490022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（五）利用国家法定节日、传统节日等重要节点，做好传统文化教育、民族教育、感恩教育和爱国主义教育。加强仪式教育，开展好“开学第一课”、开学典礼、表彰典礼等活动。</w:t>
      </w:r>
    </w:p>
    <w:p w14:paraId="7B777047">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（六）支持心理教师工作，开展学生和班主任心理健康教育，做好男女生青春期教育。</w:t>
      </w:r>
    </w:p>
    <w:p w14:paraId="5404A02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（七）加强宿舍管理，健全宿舍管理制度，做好宿舍卫生、纪律的检查工作；宿舍公物损坏及时报请学校维修。</w:t>
      </w:r>
    </w:p>
    <w:p w14:paraId="2DF41596">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（八）坚持执行班级日志制度，要求各班级认真填写好班级日志，政教处每月末收交并检查、量化。</w:t>
      </w:r>
    </w:p>
    <w:p w14:paraId="363E7748">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（九）严格执行“十严禁”和学校违纪处分条例，做好违纪学生的批评教育工作，对严重违纪的学生予以处分，严肃校规校纪。</w:t>
      </w:r>
    </w:p>
    <w:p w14:paraId="5CA0F240">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（十）做好国家助学金发放、学生保险的办理等工作。</w:t>
      </w:r>
    </w:p>
    <w:p w14:paraId="33785C0E">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（十一）学期初分配好卫生区，安排好各班级的卫生打扫工作，按时检查，确保校园环境卫生及时打扫。</w:t>
      </w:r>
    </w:p>
    <w:p w14:paraId="6316BBA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（十二）做好班级文化建设，打造“一班一品”。</w:t>
      </w:r>
    </w:p>
    <w:p w14:paraId="26C0584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三）充分利用家校协作平台，建立定期的家长反馈机制，做好“万师进万家”大家访工作，辅助教务处做好春考学生动员转化工作，组织家长参与学校的各类教育活动与志愿服务工作，形成共同育人、协同发展的教育合力。</w:t>
      </w:r>
    </w:p>
    <w:p w14:paraId="016F291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（十四）开发研学教育、志愿者服务，让学生在社会实践中培养社会责任感与团队合作精神。</w:t>
      </w:r>
    </w:p>
    <w:p w14:paraId="17CFA902">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（十五）充分协调关工委、派出所等部门，做好家校社协同育人工作。</w:t>
      </w:r>
    </w:p>
    <w:p w14:paraId="123F39F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（十六）按时完成思政股下发的月度德育重点工作，做好宣传、资料收集整理，以备上级迎检。</w:t>
      </w:r>
    </w:p>
    <w:p w14:paraId="6AD1427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（十七）加强班干部培训，发挥学生自治管理作用。</w:t>
      </w:r>
    </w:p>
    <w:p w14:paraId="57E61AF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（十八）利用春耕时节，全面打造“党团队一体化建设”种子花园，加强劳动实践育人。</w:t>
      </w:r>
    </w:p>
    <w:p w14:paraId="2A9881A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（十九）锻造“四美”教育校本德育课程体系。</w:t>
      </w:r>
    </w:p>
    <w:p w14:paraId="68808F99">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（二十）按时完成上级教育主管部门及学校交给的其它临时性工作。</w:t>
      </w:r>
    </w:p>
    <w:p w14:paraId="68F3CA44">
      <w:pPr>
        <w:keepNext w:val="0"/>
        <w:keepLines w:val="0"/>
        <w:pageBreakBefore w:val="0"/>
        <w:widowControl/>
        <w:kinsoku/>
        <w:wordWrap/>
        <w:overflowPunct/>
        <w:topLinePunct w:val="0"/>
        <w:autoSpaceDE/>
        <w:autoSpaceDN/>
        <w:bidi w:val="0"/>
        <w:spacing w:line="560" w:lineRule="exact"/>
        <w:ind w:firstLine="960" w:firstLineChars="300"/>
        <w:jc w:val="lef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六、支持保障</w:t>
      </w:r>
    </w:p>
    <w:p w14:paraId="17DCF295">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14:paraId="737CEE22">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为提高德育工作的针对性、实效性、主动性和创造性，枣庄市第四十六中学成立以小组为组长的德育工作领导小组，由分管德育副校长牵头，政教处、团委具体负责策划、组织开展德育活动。</w:t>
      </w:r>
    </w:p>
    <w:p w14:paraId="75392EB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eastAsia="zh-CN" w:bidi="ar-SA"/>
        </w:rPr>
      </w:pPr>
      <w:r>
        <w:rPr>
          <w:rFonts w:hint="eastAsia" w:ascii="仿宋_GB2312" w:hAnsi="仿宋" w:eastAsia="仿宋_GB2312" w:cs="仿宋"/>
          <w:color w:val="000000"/>
          <w:kern w:val="2"/>
          <w:sz w:val="32"/>
          <w:szCs w:val="32"/>
          <w:shd w:val="clear" w:color="auto" w:fill="FFFFFF"/>
          <w:lang w:val="en-US" w:eastAsia="zh-CN" w:bidi="ar-SA"/>
        </w:rPr>
        <w:t>组  长：</w:t>
      </w:r>
      <w:r>
        <w:rPr>
          <w:rFonts w:hint="default" w:ascii="仿宋_GB2312" w:hAnsi="仿宋" w:eastAsia="仿宋_GB2312" w:cs="仿宋"/>
          <w:color w:val="000000"/>
          <w:kern w:val="2"/>
          <w:sz w:val="32"/>
          <w:szCs w:val="32"/>
          <w:shd w:val="clear" w:color="auto" w:fill="FFFFFF"/>
          <w:lang w:eastAsia="zh-CN" w:bidi="ar-SA"/>
        </w:rPr>
        <w:t>刘建全</w:t>
      </w:r>
    </w:p>
    <w:p w14:paraId="68C3E44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eastAsia="zh-CN" w:bidi="ar-SA"/>
        </w:rPr>
      </w:pPr>
      <w:r>
        <w:rPr>
          <w:rFonts w:hint="eastAsia" w:ascii="仿宋_GB2312" w:hAnsi="仿宋" w:eastAsia="仿宋_GB2312" w:cs="仿宋"/>
          <w:color w:val="000000"/>
          <w:kern w:val="2"/>
          <w:sz w:val="32"/>
          <w:szCs w:val="32"/>
          <w:shd w:val="clear" w:color="auto" w:fill="FFFFFF"/>
          <w:lang w:val="en-US" w:eastAsia="zh-CN" w:bidi="ar-SA"/>
        </w:rPr>
        <w:t>副组长：王 斌</w:t>
      </w:r>
      <w:r>
        <w:rPr>
          <w:rFonts w:hint="default" w:ascii="仿宋_GB2312" w:hAnsi="仿宋" w:eastAsia="仿宋_GB2312" w:cs="仿宋"/>
          <w:color w:val="000000"/>
          <w:kern w:val="2"/>
          <w:sz w:val="32"/>
          <w:szCs w:val="32"/>
          <w:shd w:val="clear" w:color="auto" w:fill="FFFFFF"/>
          <w:lang w:eastAsia="zh-CN" w:bidi="ar-SA"/>
        </w:rPr>
        <w:t xml:space="preserve">  刘宪琪</w:t>
      </w:r>
    </w:p>
    <w:p w14:paraId="76235447">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 xml:space="preserve">组  员：秦  永  邢开华  王欣然  刘盎然  郝学博   </w:t>
      </w:r>
    </w:p>
    <w:p w14:paraId="7645BE56">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（二）保障措施</w:t>
      </w:r>
    </w:p>
    <w:p w14:paraId="2D3C27D2">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1.</w:t>
      </w:r>
      <w:r>
        <w:rPr>
          <w:rFonts w:hint="default" w:ascii="仿宋_GB2312" w:hAnsi="仿宋" w:eastAsia="仿宋_GB2312" w:cs="仿宋"/>
          <w:color w:val="000000"/>
          <w:kern w:val="2"/>
          <w:sz w:val="32"/>
          <w:szCs w:val="32"/>
          <w:shd w:val="clear" w:color="auto" w:fill="FFFFFF"/>
          <w:lang w:val="en-US" w:eastAsia="zh-CN" w:bidi="ar-SA"/>
        </w:rPr>
        <w:t>强化组织保障。学校教师培训领导小组指导培训实施工作小组切实开展教师培训工作，监督实施培训过程，并对培训成果进行评价。</w:t>
      </w:r>
    </w:p>
    <w:p w14:paraId="34C9A5A9">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2.</w:t>
      </w:r>
      <w:r>
        <w:rPr>
          <w:rFonts w:hint="default" w:ascii="仿宋_GB2312" w:hAnsi="仿宋" w:eastAsia="仿宋_GB2312" w:cs="仿宋"/>
          <w:color w:val="000000"/>
          <w:kern w:val="2"/>
          <w:sz w:val="32"/>
          <w:szCs w:val="32"/>
          <w:shd w:val="clear" w:color="auto" w:fill="FFFFFF"/>
          <w:lang w:val="en-US" w:eastAsia="zh-CN" w:bidi="ar-SA"/>
        </w:rPr>
        <w:t>压实部门责任。建立各部门协同机制，各部门对标培训项目，组织开展培训，管控培训进程，做好培训资料的收集整理和宣传工作。</w:t>
      </w:r>
    </w:p>
    <w:p w14:paraId="515875AB">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3.</w:t>
      </w:r>
      <w:r>
        <w:rPr>
          <w:rFonts w:hint="default" w:ascii="仿宋_GB2312" w:hAnsi="仿宋" w:eastAsia="仿宋_GB2312" w:cs="仿宋"/>
          <w:color w:val="000000"/>
          <w:kern w:val="2"/>
          <w:sz w:val="32"/>
          <w:szCs w:val="32"/>
          <w:shd w:val="clear" w:color="auto" w:fill="FFFFFF"/>
          <w:lang w:val="en-US" w:eastAsia="zh-CN" w:bidi="ar-SA"/>
        </w:rPr>
        <w:t>落实经费保障。学校设立</w:t>
      </w:r>
      <w:r>
        <w:rPr>
          <w:rFonts w:hint="eastAsia" w:ascii="仿宋_GB2312" w:hAnsi="仿宋" w:eastAsia="仿宋_GB2312" w:cs="仿宋"/>
          <w:color w:val="000000"/>
          <w:kern w:val="2"/>
          <w:sz w:val="32"/>
          <w:szCs w:val="32"/>
          <w:shd w:val="clear" w:color="auto" w:fill="FFFFFF"/>
          <w:lang w:val="en-US" w:eastAsia="zh-CN" w:bidi="ar-SA"/>
        </w:rPr>
        <w:t>政教工作</w:t>
      </w:r>
      <w:r>
        <w:rPr>
          <w:rFonts w:hint="default" w:ascii="仿宋_GB2312" w:hAnsi="仿宋" w:eastAsia="仿宋_GB2312" w:cs="仿宋"/>
          <w:color w:val="000000"/>
          <w:kern w:val="2"/>
          <w:sz w:val="32"/>
          <w:szCs w:val="32"/>
          <w:shd w:val="clear" w:color="auto" w:fill="FFFFFF"/>
          <w:lang w:val="en-US" w:eastAsia="zh-CN" w:bidi="ar-SA"/>
        </w:rPr>
        <w:t>专项经费，确保各项培训落实到位。</w:t>
      </w:r>
    </w:p>
    <w:p w14:paraId="7D8550A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4.加强督导评价。学校落实《中小学德育工作指南》，全方位、多元化得完善学生综合素质档案评价制度。</w:t>
      </w:r>
    </w:p>
    <w:p w14:paraId="51DC277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潮平两岸阔，风正一帆悬。我们将继续脚踏实地、仰望星空，以深耕细作的耐心与责任，持续推进德育工作的实质落地与深度融合，将努力把工作做得更实、更细，使工作再上新台阶、管理再上新水平，努力为每一位学生点亮前行的心灯，照亮成长的方向！</w:t>
      </w:r>
    </w:p>
    <w:p w14:paraId="789A9491">
      <w:pPr>
        <w:spacing w:line="560" w:lineRule="exact"/>
        <w:jc w:val="both"/>
        <w:rPr>
          <w:rFonts w:hint="eastAsia" w:ascii="宋体" w:hAnsi="宋体"/>
          <w:b/>
          <w:sz w:val="32"/>
          <w:szCs w:val="32"/>
        </w:rPr>
      </w:pPr>
    </w:p>
    <w:p w14:paraId="719FEDFD">
      <w:pPr>
        <w:spacing w:line="560" w:lineRule="exact"/>
        <w:ind w:firstLine="643" w:firstLineChars="200"/>
        <w:jc w:val="center"/>
        <w:rPr>
          <w:rFonts w:hint="eastAsia" w:ascii="宋体" w:hAnsi="宋体"/>
          <w:b/>
          <w:sz w:val="32"/>
          <w:szCs w:val="32"/>
          <w:lang w:val="en-US" w:eastAsia="zh-CN"/>
        </w:rPr>
      </w:pPr>
      <w:r>
        <w:rPr>
          <w:rFonts w:hint="eastAsia" w:ascii="宋体" w:hAnsi="宋体"/>
          <w:b/>
          <w:sz w:val="32"/>
          <w:szCs w:val="32"/>
          <w:lang w:val="en-US" w:eastAsia="zh-CN"/>
        </w:rPr>
        <w:t xml:space="preserve">                      </w:t>
      </w:r>
    </w:p>
    <w:p w14:paraId="1DDE14CD">
      <w:pPr>
        <w:spacing w:line="560" w:lineRule="exact"/>
        <w:ind w:firstLine="5440" w:firstLineChars="1700"/>
        <w:jc w:val="both"/>
        <w:rPr>
          <w:rFonts w:hint="eastAsia" w:ascii="楷体" w:hAnsi="楷体" w:eastAsia="楷体" w:cs="楷体"/>
          <w:b w:val="0"/>
          <w:bCs/>
          <w:sz w:val="32"/>
          <w:szCs w:val="32"/>
          <w:lang w:val="en-US" w:eastAsia="zh-CN"/>
        </w:rPr>
      </w:pPr>
      <w:r>
        <w:rPr>
          <w:rFonts w:hint="eastAsia" w:ascii="楷体" w:hAnsi="楷体" w:eastAsia="楷体" w:cs="楷体"/>
          <w:b w:val="0"/>
          <w:bCs/>
          <w:sz w:val="32"/>
          <w:szCs w:val="32"/>
        </w:rPr>
        <w:t>20</w:t>
      </w:r>
      <w:r>
        <w:rPr>
          <w:rFonts w:hint="eastAsia" w:ascii="楷体" w:hAnsi="楷体" w:eastAsia="楷体" w:cs="楷体"/>
          <w:b w:val="0"/>
          <w:bCs/>
          <w:sz w:val="32"/>
          <w:szCs w:val="32"/>
          <w:lang w:val="en-US" w:eastAsia="zh-CN"/>
        </w:rPr>
        <w:t>26年1月</w:t>
      </w:r>
      <w:r>
        <w:rPr>
          <w:rFonts w:hint="default" w:ascii="楷体" w:hAnsi="楷体" w:eastAsia="楷体" w:cs="楷体"/>
          <w:b w:val="0"/>
          <w:bCs/>
          <w:sz w:val="32"/>
          <w:szCs w:val="32"/>
          <w:lang w:eastAsia="zh-CN"/>
        </w:rPr>
        <w:t>1</w:t>
      </w:r>
      <w:r>
        <w:rPr>
          <w:rFonts w:hint="eastAsia" w:ascii="楷体" w:hAnsi="楷体" w:eastAsia="楷体" w:cs="楷体"/>
          <w:b w:val="0"/>
          <w:bCs/>
          <w:sz w:val="32"/>
          <w:szCs w:val="32"/>
          <w:lang w:val="en-US" w:eastAsia="zh-CN"/>
        </w:rPr>
        <w:t>8日</w:t>
      </w:r>
    </w:p>
    <w:p w14:paraId="291AEC57">
      <w:pPr>
        <w:spacing w:line="560" w:lineRule="exact"/>
        <w:jc w:val="both"/>
        <w:rPr>
          <w:rFonts w:hint="eastAsia" w:ascii="楷体" w:hAnsi="楷体" w:eastAsia="楷体" w:cs="楷体"/>
          <w:b w:val="0"/>
          <w:bCs/>
          <w:sz w:val="32"/>
          <w:szCs w:val="32"/>
          <w:lang w:val="en-US" w:eastAsia="zh-CN"/>
        </w:rPr>
      </w:pPr>
    </w:p>
    <w:p w14:paraId="3B57AC48">
      <w:pPr>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仿宋_GB2312" w:hAnsi="仿宋" w:eastAsia="仿宋_GB2312" w:cs="仿宋"/>
          <w:color w:val="000000"/>
          <w:kern w:val="2"/>
          <w:sz w:val="32"/>
          <w:szCs w:val="32"/>
          <w:shd w:val="clear" w:color="auto" w:fill="FFFFFF"/>
          <w:lang w:val="en-US" w:eastAsia="zh-CN" w:bidi="ar-SA"/>
        </w:rPr>
      </w:pPr>
      <w:r>
        <w:rPr>
          <w:rFonts w:hint="eastAsia" w:ascii="仿宋_GB2312" w:hAnsi="仿宋" w:eastAsia="仿宋_GB2312" w:cs="仿宋"/>
          <w:color w:val="000000"/>
          <w:kern w:val="2"/>
          <w:sz w:val="32"/>
          <w:szCs w:val="32"/>
          <w:shd w:val="clear" w:color="auto" w:fill="FFFFFF"/>
          <w:lang w:val="en-US" w:eastAsia="zh-CN" w:bidi="ar-SA"/>
        </w:rPr>
        <w:t>附录1：枣庄市第四十六中学政教处工作行事历</w:t>
      </w:r>
    </w:p>
    <w:p w14:paraId="7F6089BC">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仿宋_GB2312" w:hAnsi="仿宋" w:eastAsia="仿宋_GB2312" w:cs="仿宋"/>
          <w:b/>
          <w:bCs/>
          <w:color w:val="000000"/>
          <w:kern w:val="2"/>
          <w:sz w:val="32"/>
          <w:szCs w:val="32"/>
          <w:shd w:val="clear" w:color="auto" w:fill="FFFFFF"/>
          <w:lang w:val="en-US" w:eastAsia="zh-CN" w:bidi="ar-SA"/>
        </w:rPr>
      </w:pPr>
      <w:r>
        <w:rPr>
          <w:rFonts w:hint="eastAsia" w:ascii="仿宋_GB2312" w:hAnsi="仿宋" w:eastAsia="仿宋_GB2312" w:cs="仿宋"/>
          <w:b/>
          <w:bCs/>
          <w:color w:val="000000"/>
          <w:kern w:val="2"/>
          <w:sz w:val="32"/>
          <w:szCs w:val="32"/>
          <w:shd w:val="clear" w:color="auto" w:fill="FFFFFF"/>
          <w:lang w:val="en-US" w:eastAsia="zh-CN" w:bidi="ar-SA"/>
        </w:rPr>
        <w:t>枣庄市第四十六中学政教处工作行事历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309"/>
        <w:gridCol w:w="4079"/>
        <w:gridCol w:w="2131"/>
      </w:tblGrid>
      <w:tr w14:paraId="37D3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612F932">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序号</w:t>
            </w:r>
          </w:p>
        </w:tc>
        <w:tc>
          <w:tcPr>
            <w:tcW w:w="1309" w:type="dxa"/>
          </w:tcPr>
          <w:p w14:paraId="3E7EF29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月份</w:t>
            </w:r>
          </w:p>
        </w:tc>
        <w:tc>
          <w:tcPr>
            <w:tcW w:w="4079" w:type="dxa"/>
          </w:tcPr>
          <w:p w14:paraId="77A18A04">
            <w:pPr>
              <w:keepNext w:val="0"/>
              <w:keepLines w:val="0"/>
              <w:pageBreakBefore w:val="0"/>
              <w:numPr>
                <w:ilvl w:val="0"/>
                <w:numId w:val="0"/>
              </w:numPr>
              <w:kinsoku/>
              <w:wordWrap/>
              <w:overflowPunct/>
              <w:topLinePunct w:val="0"/>
              <w:autoSpaceDE/>
              <w:autoSpaceDN/>
              <w:bidi w:val="0"/>
              <w:spacing w:line="560" w:lineRule="exact"/>
              <w:ind w:firstLine="1120" w:firstLineChars="40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重要事项</w:t>
            </w:r>
          </w:p>
        </w:tc>
        <w:tc>
          <w:tcPr>
            <w:tcW w:w="2131" w:type="dxa"/>
          </w:tcPr>
          <w:p w14:paraId="34B10887">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负责人</w:t>
            </w:r>
          </w:p>
        </w:tc>
      </w:tr>
      <w:tr w14:paraId="0575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A7AC66D">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1</w:t>
            </w:r>
          </w:p>
        </w:tc>
        <w:tc>
          <w:tcPr>
            <w:tcW w:w="1309" w:type="dxa"/>
            <w:vAlign w:val="top"/>
          </w:tcPr>
          <w:p w14:paraId="0E63622B">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二月</w:t>
            </w:r>
          </w:p>
        </w:tc>
        <w:tc>
          <w:tcPr>
            <w:tcW w:w="4079" w:type="dxa"/>
            <w:vAlign w:val="top"/>
          </w:tcPr>
          <w:p w14:paraId="6D576CA6">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做好上学期德育工作总结</w:t>
            </w:r>
          </w:p>
          <w:p w14:paraId="3D55211E">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收齐、检查班主任工作手册、班级日志</w:t>
            </w:r>
          </w:p>
          <w:p w14:paraId="4216E7EF">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筹备班主任后备人才培养计划</w:t>
            </w:r>
          </w:p>
          <w:p w14:paraId="0E29E45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做好上学期政教工作总结</w:t>
            </w:r>
          </w:p>
          <w:p w14:paraId="06B9E3A4">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做好寒期班主任班级管理安排，</w:t>
            </w:r>
          </w:p>
          <w:p w14:paraId="6A29FB16">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按照思政股要求，做好寒假假期德育作业布置</w:t>
            </w:r>
          </w:p>
          <w:p w14:paraId="324ECC52">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为开学做准备</w:t>
            </w:r>
          </w:p>
        </w:tc>
        <w:tc>
          <w:tcPr>
            <w:tcW w:w="2131" w:type="dxa"/>
            <w:vAlign w:val="top"/>
          </w:tcPr>
          <w:p w14:paraId="43163FE6">
            <w:pPr>
              <w:keepNext w:val="0"/>
              <w:keepLines w:val="0"/>
              <w:pageBreakBefore w:val="0"/>
              <w:numPr>
                <w:ilvl w:val="0"/>
                <w:numId w:val="0"/>
              </w:numPr>
              <w:kinsoku/>
              <w:wordWrap/>
              <w:overflowPunct/>
              <w:topLinePunct w:val="0"/>
              <w:autoSpaceDE/>
              <w:autoSpaceDN/>
              <w:bidi w:val="0"/>
              <w:spacing w:line="560" w:lineRule="exact"/>
              <w:ind w:left="0" w:leftChars="0"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tc>
      </w:tr>
      <w:tr w14:paraId="6A16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3C86D90">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2</w:t>
            </w:r>
          </w:p>
        </w:tc>
        <w:tc>
          <w:tcPr>
            <w:tcW w:w="1309" w:type="dxa"/>
            <w:vAlign w:val="top"/>
          </w:tcPr>
          <w:p w14:paraId="33DECF26">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三月</w:t>
            </w:r>
          </w:p>
          <w:p w14:paraId="169920FD">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（行为规范教育月）</w:t>
            </w:r>
          </w:p>
        </w:tc>
        <w:tc>
          <w:tcPr>
            <w:tcW w:w="4079" w:type="dxa"/>
            <w:vAlign w:val="top"/>
          </w:tcPr>
          <w:p w14:paraId="4017062F">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开学典礼</w:t>
            </w:r>
          </w:p>
          <w:p w14:paraId="4AB73890">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开展“四美”行为规范主题教育</w:t>
            </w:r>
          </w:p>
          <w:p w14:paraId="3261E6F4">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开展每月班级量化评比活动</w:t>
            </w:r>
          </w:p>
          <w:p w14:paraId="3BC176C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组织好学雷锋等主题社会实践活动</w:t>
            </w:r>
          </w:p>
          <w:p w14:paraId="7C04299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加强师德师风建设</w:t>
            </w:r>
          </w:p>
          <w:p w14:paraId="6E89BA8B">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筹备开学典礼，做好上学期表彰</w:t>
            </w:r>
          </w:p>
          <w:p w14:paraId="62873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开展法治讲座</w:t>
            </w:r>
          </w:p>
        </w:tc>
        <w:tc>
          <w:tcPr>
            <w:tcW w:w="2131" w:type="dxa"/>
            <w:vAlign w:val="top"/>
          </w:tcPr>
          <w:p w14:paraId="164D6FCF">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p w14:paraId="5F6EFF4D">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邢开华</w:t>
            </w:r>
          </w:p>
          <w:p w14:paraId="1FF2B037">
            <w:pPr>
              <w:keepNext w:val="0"/>
              <w:keepLines w:val="0"/>
              <w:pageBreakBefore w:val="0"/>
              <w:numPr>
                <w:ilvl w:val="0"/>
                <w:numId w:val="0"/>
              </w:numPr>
              <w:kinsoku/>
              <w:wordWrap/>
              <w:overflowPunct/>
              <w:topLinePunct w:val="0"/>
              <w:autoSpaceDE/>
              <w:autoSpaceDN/>
              <w:bidi w:val="0"/>
              <w:spacing w:line="560" w:lineRule="exact"/>
              <w:ind w:left="0" w:leftChars="0" w:firstLine="0" w:firstLineChars="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p>
        </w:tc>
      </w:tr>
      <w:tr w14:paraId="737E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C4E638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3</w:t>
            </w:r>
          </w:p>
        </w:tc>
        <w:tc>
          <w:tcPr>
            <w:tcW w:w="1309" w:type="dxa"/>
          </w:tcPr>
          <w:p w14:paraId="4C7DFBD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四月</w:t>
            </w:r>
          </w:p>
          <w:p w14:paraId="00AB06D0">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文明</w:t>
            </w:r>
          </w:p>
          <w:p w14:paraId="1BEC703E">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礼仪</w:t>
            </w:r>
          </w:p>
          <w:p w14:paraId="1C5DCF1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教育</w:t>
            </w:r>
          </w:p>
          <w:p w14:paraId="1C1F128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月</w:t>
            </w:r>
          </w:p>
        </w:tc>
        <w:tc>
          <w:tcPr>
            <w:tcW w:w="4079" w:type="dxa"/>
          </w:tcPr>
          <w:p w14:paraId="3623999B">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开展每月班级量化评比活动</w:t>
            </w:r>
          </w:p>
          <w:p w14:paraId="6EE677AE">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推动“清廉学校”建设</w:t>
            </w:r>
          </w:p>
          <w:p w14:paraId="5AFBCB2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开展班主任论坛</w:t>
            </w:r>
          </w:p>
          <w:p w14:paraId="73289A1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班级文化建设评比活动</w:t>
            </w:r>
          </w:p>
          <w:p w14:paraId="61D0F61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策划清明节主题实践活动</w:t>
            </w:r>
          </w:p>
          <w:p w14:paraId="7A12EAD3">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召开期中家长会</w:t>
            </w:r>
          </w:p>
        </w:tc>
        <w:tc>
          <w:tcPr>
            <w:tcW w:w="2131" w:type="dxa"/>
          </w:tcPr>
          <w:p w14:paraId="71049158">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p w14:paraId="67533BDE">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邢开华</w:t>
            </w:r>
          </w:p>
          <w:p w14:paraId="393533F3">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 xml:space="preserve">    </w:t>
            </w:r>
          </w:p>
        </w:tc>
      </w:tr>
      <w:tr w14:paraId="699A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18D5AE3">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4</w:t>
            </w:r>
          </w:p>
        </w:tc>
        <w:tc>
          <w:tcPr>
            <w:tcW w:w="1309" w:type="dxa"/>
          </w:tcPr>
          <w:p w14:paraId="0C08CD86">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五月</w:t>
            </w:r>
          </w:p>
          <w:p w14:paraId="15EA37E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勤俭节约与劳动教育月</w:t>
            </w:r>
          </w:p>
        </w:tc>
        <w:tc>
          <w:tcPr>
            <w:tcW w:w="4079" w:type="dxa"/>
          </w:tcPr>
          <w:p w14:paraId="7FEC152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开展阳光心理主题教育</w:t>
            </w:r>
          </w:p>
          <w:p w14:paraId="57E41F3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开展五一劳动节主题教育</w:t>
            </w:r>
          </w:p>
          <w:p w14:paraId="6CC9A71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开展每月班级量化考核评比</w:t>
            </w:r>
          </w:p>
          <w:p w14:paraId="1A35D74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开展研学活动</w:t>
            </w:r>
          </w:p>
          <w:p w14:paraId="0C3F96B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组织高一、高二“四美”教育合唱比赛</w:t>
            </w:r>
          </w:p>
          <w:p w14:paraId="66E9209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“种子花园”劳动基地开元活动</w:t>
            </w:r>
          </w:p>
          <w:p w14:paraId="0C41828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校园艺术节</w:t>
            </w:r>
          </w:p>
          <w:p w14:paraId="6549835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组织运动会</w:t>
            </w:r>
          </w:p>
        </w:tc>
        <w:tc>
          <w:tcPr>
            <w:tcW w:w="2131" w:type="dxa"/>
          </w:tcPr>
          <w:p w14:paraId="03EC373E">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p w14:paraId="2D705740">
            <w:pPr>
              <w:keepNext w:val="0"/>
              <w:keepLines w:val="0"/>
              <w:pageBreakBefore w:val="0"/>
              <w:numPr>
                <w:ilvl w:val="0"/>
                <w:numId w:val="0"/>
              </w:numPr>
              <w:kinsoku/>
              <w:wordWrap/>
              <w:overflowPunct/>
              <w:topLinePunct w:val="0"/>
              <w:autoSpaceDE/>
              <w:autoSpaceDN/>
              <w:bidi w:val="0"/>
              <w:spacing w:line="560" w:lineRule="exact"/>
              <w:ind w:firstLine="56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邢开华</w:t>
            </w:r>
          </w:p>
          <w:p w14:paraId="09603D83">
            <w:pPr>
              <w:keepNext w:val="0"/>
              <w:keepLines w:val="0"/>
              <w:pageBreakBefore w:val="0"/>
              <w:numPr>
                <w:ilvl w:val="0"/>
                <w:numId w:val="0"/>
              </w:numPr>
              <w:kinsoku/>
              <w:wordWrap/>
              <w:overflowPunct/>
              <w:topLinePunct w:val="0"/>
              <w:autoSpaceDE/>
              <w:autoSpaceDN/>
              <w:bidi w:val="0"/>
              <w:spacing w:line="560" w:lineRule="exact"/>
              <w:ind w:firstLine="56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p>
        </w:tc>
      </w:tr>
      <w:tr w14:paraId="7A6C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B60D337">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5</w:t>
            </w:r>
          </w:p>
        </w:tc>
        <w:tc>
          <w:tcPr>
            <w:tcW w:w="1309" w:type="dxa"/>
          </w:tcPr>
          <w:p w14:paraId="3E8A87EF">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六月</w:t>
            </w:r>
          </w:p>
          <w:p w14:paraId="7727810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p>
          <w:p w14:paraId="0D2B879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p>
        </w:tc>
        <w:tc>
          <w:tcPr>
            <w:tcW w:w="4079" w:type="dxa"/>
          </w:tcPr>
          <w:p w14:paraId="19426D7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“四美”规范教育表彰评比活动</w:t>
            </w:r>
          </w:p>
          <w:p w14:paraId="4EB3DB10">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协助安管办，开展法治讲座，</w:t>
            </w:r>
          </w:p>
          <w:p w14:paraId="63ABCE8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开展家长学校</w:t>
            </w:r>
          </w:p>
          <w:p w14:paraId="28443B8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开展师德师风警示教育</w:t>
            </w:r>
          </w:p>
          <w:p w14:paraId="24103F4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上好每月主题班会，做好名班主任培训</w:t>
            </w:r>
          </w:p>
          <w:p w14:paraId="263B6520">
            <w:pPr>
              <w:keepNext w:val="0"/>
              <w:keepLines w:val="0"/>
              <w:pageBreakBefore w:val="0"/>
              <w:numPr>
                <w:ilvl w:val="0"/>
                <w:numId w:val="0"/>
              </w:numPr>
              <w:tabs>
                <w:tab w:val="left" w:pos="2889"/>
              </w:tabs>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开展劳动志愿服务活动</w:t>
            </w:r>
          </w:p>
          <w:p w14:paraId="5CED530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p>
        </w:tc>
        <w:tc>
          <w:tcPr>
            <w:tcW w:w="2131" w:type="dxa"/>
          </w:tcPr>
          <w:p w14:paraId="0A4C017B">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p w14:paraId="104B33A7">
            <w:pPr>
              <w:keepNext w:val="0"/>
              <w:keepLines w:val="0"/>
              <w:pageBreakBefore w:val="0"/>
              <w:numPr>
                <w:ilvl w:val="0"/>
                <w:numId w:val="0"/>
              </w:numPr>
              <w:kinsoku/>
              <w:wordWrap/>
              <w:overflowPunct/>
              <w:topLinePunct w:val="0"/>
              <w:autoSpaceDE/>
              <w:autoSpaceDN/>
              <w:bidi w:val="0"/>
              <w:spacing w:line="560" w:lineRule="exact"/>
              <w:ind w:firstLine="56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邢开华</w:t>
            </w:r>
          </w:p>
          <w:p w14:paraId="32D1589B">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p>
        </w:tc>
      </w:tr>
      <w:tr w14:paraId="3F5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8C8F9C2">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6</w:t>
            </w:r>
          </w:p>
        </w:tc>
        <w:tc>
          <w:tcPr>
            <w:tcW w:w="1309" w:type="dxa"/>
          </w:tcPr>
          <w:p w14:paraId="2BE24CFD">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七月</w:t>
            </w:r>
          </w:p>
          <w:p w14:paraId="6766C9C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期末总结规范教育月</w:t>
            </w:r>
          </w:p>
        </w:tc>
        <w:tc>
          <w:tcPr>
            <w:tcW w:w="4079" w:type="dxa"/>
          </w:tcPr>
          <w:p w14:paraId="069CFDF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迎接思政工作检查</w:t>
            </w:r>
          </w:p>
          <w:p w14:paraId="38D357C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开展交通安全教育等主题班会</w:t>
            </w:r>
          </w:p>
          <w:p w14:paraId="0DC9C439">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开展每月班级量化评比活动</w:t>
            </w:r>
          </w:p>
          <w:p w14:paraId="76B111AF">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上好每月主题班会</w:t>
            </w:r>
          </w:p>
          <w:p w14:paraId="6DA99B2B">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组织班主任教研</w:t>
            </w:r>
          </w:p>
          <w:p w14:paraId="67284800">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召开总结班主任工作经验会</w:t>
            </w:r>
          </w:p>
          <w:p w14:paraId="5E79199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组织好期末考试期间的班级管理工作</w:t>
            </w:r>
          </w:p>
          <w:p w14:paraId="203531C8">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做好本学期德育工作总结</w:t>
            </w:r>
          </w:p>
        </w:tc>
        <w:tc>
          <w:tcPr>
            <w:tcW w:w="2131" w:type="dxa"/>
          </w:tcPr>
          <w:p w14:paraId="59AA52AF">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秦  永</w:t>
            </w:r>
          </w:p>
          <w:p w14:paraId="638FF0DC">
            <w:pPr>
              <w:keepNext w:val="0"/>
              <w:keepLines w:val="0"/>
              <w:pageBreakBefore w:val="0"/>
              <w:numPr>
                <w:ilvl w:val="0"/>
                <w:numId w:val="0"/>
              </w:numPr>
              <w:kinsoku/>
              <w:wordWrap/>
              <w:overflowPunct/>
              <w:topLinePunct w:val="0"/>
              <w:autoSpaceDE/>
              <w:autoSpaceDN/>
              <w:bidi w:val="0"/>
              <w:spacing w:line="560" w:lineRule="exact"/>
              <w:ind w:firstLine="560"/>
              <w:jc w:val="both"/>
              <w:textAlignment w:val="auto"/>
              <w:rPr>
                <w:rFonts w:hint="eastAsia" w:ascii="仿宋_GB2312" w:hAnsi="仿宋" w:eastAsia="仿宋_GB2312" w:cs="仿宋"/>
                <w:b w:val="0"/>
                <w:bCs w:val="0"/>
                <w:color w:val="000000"/>
                <w:kern w:val="2"/>
                <w:sz w:val="28"/>
                <w:szCs w:val="28"/>
                <w:shd w:val="clear" w:color="auto" w:fill="FFFFFF"/>
                <w:vertAlign w:val="baseline"/>
                <w:lang w:val="en-US" w:eastAsia="zh-CN" w:bidi="ar-SA"/>
              </w:rPr>
            </w:pPr>
            <w:r>
              <w:rPr>
                <w:rFonts w:hint="eastAsia" w:ascii="仿宋_GB2312" w:hAnsi="仿宋" w:eastAsia="仿宋_GB2312" w:cs="仿宋"/>
                <w:b w:val="0"/>
                <w:bCs w:val="0"/>
                <w:color w:val="000000"/>
                <w:kern w:val="2"/>
                <w:sz w:val="28"/>
                <w:szCs w:val="28"/>
                <w:shd w:val="clear" w:color="auto" w:fill="FFFFFF"/>
                <w:vertAlign w:val="baseline"/>
                <w:lang w:val="en-US" w:eastAsia="zh-CN" w:bidi="ar-SA"/>
              </w:rPr>
              <w:t>邢开华</w:t>
            </w:r>
          </w:p>
          <w:p w14:paraId="6D3A23C5">
            <w:pPr>
              <w:keepNext w:val="0"/>
              <w:keepLines w:val="0"/>
              <w:pageBreakBefore w:val="0"/>
              <w:numPr>
                <w:ilvl w:val="0"/>
                <w:numId w:val="0"/>
              </w:numPr>
              <w:kinsoku/>
              <w:wordWrap/>
              <w:overflowPunct/>
              <w:topLinePunct w:val="0"/>
              <w:autoSpaceDE/>
              <w:autoSpaceDN/>
              <w:bidi w:val="0"/>
              <w:spacing w:line="560" w:lineRule="exact"/>
              <w:ind w:firstLine="560" w:firstLineChars="200"/>
              <w:jc w:val="both"/>
              <w:textAlignment w:val="auto"/>
              <w:rPr>
                <w:rFonts w:hint="default" w:ascii="仿宋_GB2312" w:hAnsi="仿宋" w:eastAsia="仿宋_GB2312" w:cs="仿宋"/>
                <w:b w:val="0"/>
                <w:bCs w:val="0"/>
                <w:color w:val="000000"/>
                <w:kern w:val="2"/>
                <w:sz w:val="28"/>
                <w:szCs w:val="28"/>
                <w:shd w:val="clear" w:color="auto" w:fill="FFFFFF"/>
                <w:vertAlign w:val="baseline"/>
                <w:lang w:val="en-US" w:eastAsia="zh-CN" w:bidi="ar-SA"/>
              </w:rPr>
            </w:pPr>
          </w:p>
        </w:tc>
      </w:tr>
    </w:tbl>
    <w:p w14:paraId="491C9CC4"/>
    <w:p w14:paraId="302E280D">
      <w:pPr>
        <w:spacing w:line="560" w:lineRule="exact"/>
        <w:jc w:val="both"/>
        <w:rPr>
          <w:rFonts w:hint="eastAsia" w:ascii="楷体" w:hAnsi="楷体" w:eastAsia="楷体" w:cs="楷体"/>
          <w:b w:val="0"/>
          <w:bCs/>
          <w:sz w:val="32"/>
          <w:szCs w:val="32"/>
          <w:lang w:val="en-US" w:eastAsia="zh-CN"/>
        </w:rPr>
      </w:pPr>
    </w:p>
    <w:p w14:paraId="38F37EB4">
      <w:pPr>
        <w:spacing w:line="560" w:lineRule="exact"/>
        <w:ind w:firstLine="643" w:firstLineChars="200"/>
        <w:jc w:val="center"/>
        <w:rPr>
          <w:rFonts w:hint="default" w:ascii="宋体" w:hAnsi="宋体"/>
          <w:b/>
          <w:sz w:val="32"/>
          <w:szCs w:val="32"/>
          <w:lang w:val="en-US" w:eastAsia="zh-CN"/>
        </w:rPr>
      </w:pPr>
    </w:p>
    <w:p w14:paraId="3F10579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p>
    <w:p w14:paraId="6B88D10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2"/>
          <w:sz w:val="32"/>
          <w:szCs w:val="32"/>
          <w:shd w:val="clear" w:color="auto" w:fill="FFFFFF"/>
          <w:lang w:val="en-US" w:eastAsia="zh-CN" w:bidi="ar-SA"/>
        </w:rPr>
      </w:pPr>
    </w:p>
    <w:p w14:paraId="0D8DB498"/>
    <w:sectPr>
      <w:footerReference r:id="rId3" w:type="default"/>
      <w:pgSz w:w="11906" w:h="16838"/>
      <w:pgMar w:top="1644" w:right="1644" w:bottom="164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7892C225">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D4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4288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4288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3A031"/>
    <w:multiLevelType w:val="multilevel"/>
    <w:tmpl w:val="AEF3A031"/>
    <w:lvl w:ilvl="0" w:tentative="0">
      <w:start w:val="1"/>
      <w:numFmt w:val="none"/>
      <w:lvlText w:val="%1."/>
      <w:lvlJc w:val="left"/>
      <w:pPr>
        <w:tabs>
          <w:tab w:val="left" w:pos="720"/>
        </w:tabs>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11FB3"/>
    <w:rsid w:val="0C695B3E"/>
    <w:rsid w:val="10A167E2"/>
    <w:rsid w:val="4FDE442C"/>
    <w:rsid w:val="62F84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3980</Words>
  <Characters>4002</Characters>
  <Lines>0</Lines>
  <Paragraphs>0</Paragraphs>
  <TotalTime>13</TotalTime>
  <ScaleCrop>false</ScaleCrop>
  <LinksUpToDate>false</LinksUpToDate>
  <CharactersWithSpaces>4065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2026-01-27T07:09:00Z</dcterms:created>
  <dc:creator>Optimus</dc:creator>
  <cp:lastModifiedBy>王琳</cp:lastModifiedBy>
  <dcterms:modified xsi:type="dcterms:W3CDTF">2026-02-03T12:12:33Z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2F4EB9041E034FDBBD8A74FBB6AF1ABB_11</vt:lpwstr>
  </property>
  <property fmtid="{D5CDD505-2E9C-101B-9397-08002B2CF9AE}" pid="4" name="KSOTemplateDocerSaveRecord">
    <vt:lpwstr>eyJoZGlkIjoiNDZjZTk4ZDkwODFjOGJjZTRmMjUzZGNjMjU4ODhiNzIiLCJ1c2VySWQiOiI0NTMxMzA0NTkifQ==</vt:lpwstr>
  </property>
</Properties>
</file>