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olor w:val="000000" w:themeColor="text1"/>
          <w:sz w:val="44"/>
          <w:szCs w:val="44"/>
          <w:lang w:eastAsia="zh-CN"/>
          <w14:textFill>
            <w14:solidFill>
              <w14:schemeClr w14:val="tx1"/>
            </w14:solidFill>
          </w14:textFill>
        </w:rPr>
      </w:pPr>
      <w:r>
        <w:rPr>
          <w:rFonts w:hint="eastAsia" w:asciiTheme="minorEastAsia" w:hAnsiTheme="minorEastAsia" w:eastAsiaTheme="minorEastAsia"/>
          <w:color w:val="000000" w:themeColor="text1"/>
          <w:sz w:val="44"/>
          <w:szCs w:val="44"/>
          <w:lang w:eastAsia="zh-CN"/>
          <w14:textFill>
            <w14:solidFill>
              <w14:schemeClr w14:val="tx1"/>
            </w14:solidFill>
          </w14:textFill>
        </w:rPr>
        <w:t>市中区农业农村局</w:t>
      </w:r>
    </w:p>
    <w:p>
      <w:pPr>
        <w:jc w:val="center"/>
        <w:rPr>
          <w:rFonts w:asciiTheme="minorEastAsia" w:hAnsiTheme="minorEastAsia" w:eastAsiaTheme="minorEastAsia"/>
          <w:color w:val="000000" w:themeColor="text1"/>
          <w:sz w:val="44"/>
          <w:szCs w:val="44"/>
          <w:lang w:eastAsia="zh-CN"/>
          <w14:textFill>
            <w14:solidFill>
              <w14:schemeClr w14:val="tx1"/>
            </w14:solidFill>
          </w14:textFill>
        </w:rPr>
      </w:pPr>
      <w:r>
        <w:rPr>
          <w:rFonts w:hint="eastAsia" w:asciiTheme="minorEastAsia" w:hAnsiTheme="minorEastAsia" w:eastAsiaTheme="minorEastAsia"/>
          <w:color w:val="000000" w:themeColor="text1"/>
          <w:sz w:val="44"/>
          <w:szCs w:val="44"/>
          <w:lang w:eastAsia="zh-CN"/>
          <w14:textFill>
            <w14:solidFill>
              <w14:schemeClr w14:val="tx1"/>
            </w14:solidFill>
          </w14:textFill>
        </w:rPr>
        <w:t>2021年政府信息公开工作年度报告</w:t>
      </w:r>
    </w:p>
    <w:p>
      <w:pPr>
        <w:ind w:firstLine="640" w:firstLineChars="200"/>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p>
    <w:p>
      <w:pPr>
        <w:widowControl/>
        <w:spacing w:line="560" w:lineRule="exact"/>
        <w:ind w:firstLine="640" w:firstLineChars="200"/>
        <w:contextualSpacing/>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bookmarkStart w:id="1" w:name="_GoBack"/>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根据《中华人民共和国政府信息公开条例》、《</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国务院办公厅政府信息与政务公开办公室关于印发《中华人民共和国政府信息公开工作年度报告格式》的通知</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》（国办公开办函〔20</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21</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30</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号）和省、</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市</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有关工作要求，编制本报告并向社会公开。本年度报告电子版可从</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市中区</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人民政府门户网站（</w:t>
      </w:r>
      <w:r>
        <w:rPr>
          <w:rFonts w:asciiTheme="minorEastAsia" w:hAnsiTheme="minorEastAsia" w:eastAsiaTheme="minorEastAsia"/>
          <w:color w:val="000000" w:themeColor="text1"/>
          <w:sz w:val="32"/>
          <w:szCs w:val="32"/>
          <w:shd w:val="clear" w:color="auto" w:fill="FFFFFF"/>
          <w:lang w:eastAsia="zh-CN" w:bidi="ar"/>
          <w14:textFill>
            <w14:solidFill>
              <w14:schemeClr w14:val="tx1"/>
            </w14:solidFill>
          </w14:textFill>
        </w:rPr>
        <w:t>http://www.zzszq.gov.cn/</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）查阅或下载。本报告所列数据的统计</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期</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限自202</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1</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年1月1日</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起</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至202</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1</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年12月31日</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止</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。如对本报告有疑问，可与</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市中区（单位名称）</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联系（地址:</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枣庄市市中区青檀南路6</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9</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号</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，邮编：</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277100</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，电话：</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0632-</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3086539，</w:t>
      </w:r>
      <w:r>
        <w:rPr>
          <w:rFonts w:asciiTheme="minorEastAsia" w:hAnsiTheme="minorEastAsia" w:eastAsiaTheme="minorEastAsia"/>
          <w:color w:val="000000" w:themeColor="text1"/>
          <w:sz w:val="32"/>
          <w:szCs w:val="32"/>
          <w:shd w:val="clear" w:color="auto" w:fill="FFFFFF"/>
          <w:lang w:eastAsia="zh-CN" w:bidi="ar"/>
          <w14:textFill>
            <w14:solidFill>
              <w14:schemeClr w14:val="tx1"/>
            </w14:solidFill>
          </w14:textFill>
        </w:rPr>
        <w:t>电子邮箱：</w:t>
      </w:r>
      <w:r>
        <w:rPr>
          <w:rFonts w:hint="eastAsia" w:asciiTheme="minorEastAsia" w:hAnsiTheme="minorEastAsia" w:eastAsiaTheme="minorEastAsia"/>
          <w:color w:val="000000" w:themeColor="text1"/>
          <w:sz w:val="32"/>
          <w:szCs w:val="32"/>
          <w:shd w:val="clear" w:color="auto" w:fill="FFFFFF"/>
          <w:lang w:val="en-US" w:eastAsia="zh-CN" w:bidi="ar"/>
          <w14:textFill>
            <w14:solidFill>
              <w14:schemeClr w14:val="tx1"/>
            </w14:solidFill>
          </w14:textFill>
        </w:rPr>
        <w:t>zsqnyncjadmin@zz.shandong.cn</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 。</w:t>
      </w:r>
    </w:p>
    <w:p>
      <w:pPr>
        <w:spacing w:line="560" w:lineRule="exact"/>
        <w:ind w:firstLine="640" w:firstLineChars="200"/>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—、总体情况</w:t>
      </w:r>
    </w:p>
    <w:p>
      <w:pPr>
        <w:widowControl/>
        <w:spacing w:line="560" w:lineRule="exact"/>
        <w:ind w:firstLine="640" w:firstLineChars="200"/>
        <w:contextualSpacing/>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t>2021年</w:t>
      </w:r>
      <w:r>
        <w:rPr>
          <w:rFonts w:hint="eastAsia" w:cs="仿宋_GB2312" w:asciiTheme="minorEastAsia" w:hAnsiTheme="minorEastAsia" w:eastAsiaTheme="minorEastAsia"/>
          <w:color w:val="000000" w:themeColor="text1"/>
          <w:sz w:val="32"/>
          <w:szCs w:val="32"/>
          <w:lang w:val="en-US" w:eastAsia="zh-CN"/>
          <w14:textFill>
            <w14:solidFill>
              <w14:schemeClr w14:val="tx1"/>
            </w14:solidFill>
          </w14:textFill>
        </w:rPr>
        <w:t>来，我</w:t>
      </w:r>
      <w:r>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t>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widowControl/>
        <w:spacing w:line="560" w:lineRule="exact"/>
        <w:ind w:firstLine="640" w:firstLineChars="200"/>
        <w:contextualSpacing/>
        <w:rPr>
          <w:rFonts w:asciiTheme="minorEastAsia" w:hAnsiTheme="minorEastAsia" w:eastAsiaTheme="minorEastAsia"/>
          <w:color w:val="000000" w:themeColor="text1"/>
          <w:sz w:val="32"/>
          <w:szCs w:val="32"/>
          <w:lang w:eastAsia="zh-CN"/>
          <w14:textFill>
            <w14:solidFill>
              <w14:schemeClr w14:val="tx1"/>
            </w14:solidFill>
          </w14:textFill>
        </w:rPr>
      </w:pPr>
      <w:r>
        <w:rPr>
          <w:rFonts w:asciiTheme="minorEastAsia" w:hAnsiTheme="minorEastAsia" w:eastAsiaTheme="minorEastAsia"/>
          <w:color w:val="000000" w:themeColor="text1"/>
          <w:sz w:val="32"/>
          <w:szCs w:val="32"/>
          <w:lang w:eastAsia="zh-CN"/>
          <w14:textFill>
            <w14:solidFill>
              <w14:schemeClr w14:val="tx1"/>
            </w14:solidFill>
          </w14:textFill>
        </w:rPr>
        <w:t>（一）主动公开情况</w:t>
      </w:r>
    </w:p>
    <w:p>
      <w:pPr>
        <w:pStyle w:val="3"/>
        <w:shd w:val="clear" w:color="auto" w:fill="FFFFFF"/>
        <w:spacing w:before="0" w:beforeAutospacing="0" w:after="0" w:afterAutospacing="0"/>
        <w:jc w:val="both"/>
        <w:rPr>
          <w:rFonts w:cs="仿宋_GB2312"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t>主动公开信息</w:t>
      </w:r>
      <w:r>
        <w:rPr>
          <w:rFonts w:hint="eastAsia" w:cs="仿宋_GB2312" w:asciiTheme="minorEastAsia" w:hAnsiTheme="minorEastAsia" w:eastAsiaTheme="minorEastAsia"/>
          <w:color w:val="000000" w:themeColor="text1"/>
          <w:sz w:val="32"/>
          <w:szCs w:val="32"/>
          <w:lang w:val="en-US" w:eastAsia="zh-CN"/>
          <w14:textFill>
            <w14:solidFill>
              <w14:schemeClr w14:val="tx1"/>
            </w14:solidFill>
          </w14:textFill>
        </w:rPr>
        <w:t>91</w:t>
      </w:r>
      <w:r>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t>条，其中在政府门户网站公开</w:t>
      </w:r>
      <w:r>
        <w:rPr>
          <w:rFonts w:hint="eastAsia" w:cs="仿宋_GB2312" w:asciiTheme="minorEastAsia" w:hAnsiTheme="minorEastAsia" w:eastAsiaTheme="minorEastAsia"/>
          <w:color w:val="000000" w:themeColor="text1"/>
          <w:sz w:val="32"/>
          <w:szCs w:val="32"/>
          <w:lang w:val="en-US" w:eastAsia="zh-CN"/>
          <w14:textFill>
            <w14:solidFill>
              <w14:schemeClr w14:val="tx1"/>
            </w14:solidFill>
          </w14:textFill>
        </w:rPr>
        <w:t>91</w:t>
      </w:r>
      <w:r>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t>条.</w:t>
      </w:r>
    </w:p>
    <w:p>
      <w:pPr>
        <w:widowControl/>
        <w:spacing w:line="560" w:lineRule="exact"/>
        <w:ind w:firstLine="640" w:firstLineChars="200"/>
        <w:contextualSpacing/>
        <w:rPr>
          <w:rFonts w:asciiTheme="minorEastAsia" w:hAnsiTheme="minorEastAsia" w:eastAsiaTheme="minorEastAsia"/>
          <w:color w:val="000000" w:themeColor="text1"/>
          <w:sz w:val="32"/>
          <w:szCs w:val="32"/>
          <w:lang w:eastAsia="zh-CN"/>
          <w14:textFill>
            <w14:solidFill>
              <w14:schemeClr w14:val="tx1"/>
            </w14:solidFill>
          </w14:textFill>
        </w:rPr>
      </w:pPr>
      <w:r>
        <w:rPr>
          <w:rFonts w:asciiTheme="minorEastAsia" w:hAnsiTheme="minorEastAsia" w:eastAsiaTheme="minorEastAsia"/>
          <w:color w:val="000000" w:themeColor="text1"/>
          <w:sz w:val="32"/>
          <w:szCs w:val="32"/>
          <w:lang w:eastAsia="zh-CN"/>
          <w14:textFill>
            <w14:solidFill>
              <w14:schemeClr w14:val="tx1"/>
            </w14:solidFill>
          </w14:textFill>
        </w:rPr>
        <w:t>（二）依申请公开办理情况</w:t>
      </w:r>
    </w:p>
    <w:p>
      <w:pPr>
        <w:spacing w:line="560" w:lineRule="exact"/>
        <w:ind w:firstLine="640" w:firstLineChars="200"/>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共受理政府信息公开申请</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3</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件，其中予以公开申请</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3</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件，均在法定期限内予以答复。</w:t>
      </w:r>
    </w:p>
    <w:p>
      <w:pPr>
        <w:spacing w:line="560" w:lineRule="exact"/>
        <w:ind w:firstLine="640" w:firstLineChars="200"/>
        <w:rPr>
          <w:rFonts w:cs="仿宋_GB2312"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因政府信息公开被申请行政复议</w:t>
      </w:r>
      <w:r>
        <w:rPr>
          <w:rFonts w:hint="eastAsia" w:asciiTheme="minorEastAsia" w:hAnsiTheme="minorEastAsia" w:eastAsiaTheme="minorEastAsia"/>
          <w:color w:val="000000" w:themeColor="text1"/>
          <w:sz w:val="32"/>
          <w:szCs w:val="32"/>
          <w:shd w:val="clear" w:color="auto" w:fill="FFFFFF"/>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件，因公民、法人和其他组织认为行政机关政府信息公开工作具体行政行为侵犯其合法权益，提起行政诉讼</w:t>
      </w:r>
      <w:r>
        <w:rPr>
          <w:rFonts w:hint="eastAsia" w:asciiTheme="minorEastAsia" w:hAnsiTheme="minorEastAsia" w:eastAsiaTheme="minorEastAsia"/>
          <w:color w:val="000000" w:themeColor="text1"/>
          <w:sz w:val="32"/>
          <w:szCs w:val="32"/>
          <w:shd w:val="clear" w:color="auto" w:fill="FFFFFF"/>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件。</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asciiTheme="minorEastAsia" w:hAnsiTheme="minorEastAsia" w:eastAsiaTheme="minorEastAsia"/>
          <w:color w:val="000000" w:themeColor="text1"/>
          <w:sz w:val="32"/>
          <w:szCs w:val="32"/>
          <w:lang w:eastAsia="zh-CN"/>
          <w14:textFill>
            <w14:solidFill>
              <w14:schemeClr w14:val="tx1"/>
            </w14:solidFill>
          </w14:textFill>
        </w:rPr>
        <w:t>（三）政府信息管理情况</w:t>
      </w:r>
    </w:p>
    <w:p>
      <w:pPr>
        <w:widowControl/>
        <w:shd w:val="clear" w:color="auto" w:fill="FFFFFF"/>
        <w:spacing w:line="560" w:lineRule="exact"/>
        <w:ind w:firstLine="640" w:firstLineChars="200"/>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一是完善信息公开管理流程。建立政府信息公开工作全流程管理机制，安排专人负责信息公开传送和平台管理。</w:t>
      </w:r>
    </w:p>
    <w:p>
      <w:pPr>
        <w:widowControl/>
        <w:shd w:val="clear" w:color="auto" w:fill="FFFFFF"/>
        <w:spacing w:line="560" w:lineRule="exact"/>
        <w:ind w:firstLine="640" w:firstLineChars="200"/>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widowControl/>
        <w:shd w:val="clear" w:color="auto" w:fill="FFFFFF"/>
        <w:spacing w:line="560" w:lineRule="exact"/>
        <w:ind w:firstLine="640" w:firstLineChars="200"/>
        <w:rPr>
          <w:rFonts w:asciiTheme="minorEastAsia" w:hAnsiTheme="minorEastAsia" w:eastAsiaTheme="minorEastAsia"/>
          <w:color w:val="000000" w:themeColor="text1"/>
          <w:sz w:val="32"/>
          <w:szCs w:val="32"/>
          <w:lang w:eastAsia="zh-CN" w:bidi="ar-SA"/>
          <w14:textFill>
            <w14:solidFill>
              <w14:schemeClr w14:val="tx1"/>
            </w14:solidFill>
          </w14:textFill>
        </w:rPr>
      </w:pP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三是不断完善公开制度机制。2021年，全面落实“以公开为常态、不公开为例外”要求，主动、及时、规范、准确公开应当公开的政府信息，切实做到应公开尽公开，不断提升公开常态化、规范化、标准化水平。</w:t>
      </w:r>
    </w:p>
    <w:p>
      <w:pPr>
        <w:widowControl/>
        <w:shd w:val="clear" w:color="auto" w:fill="FFFFFF"/>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asciiTheme="minorEastAsia" w:hAnsiTheme="minorEastAsia" w:eastAsiaTheme="minorEastAsia"/>
          <w:color w:val="000000" w:themeColor="text1"/>
          <w:sz w:val="32"/>
          <w:szCs w:val="32"/>
          <w:lang w:eastAsia="zh-CN"/>
          <w14:textFill>
            <w14:solidFill>
              <w14:schemeClr w14:val="tx1"/>
            </w14:solidFill>
          </w14:textFill>
        </w:rPr>
        <w:t>（四）平台建设情况</w:t>
      </w:r>
    </w:p>
    <w:p>
      <w:pPr>
        <w:widowControl/>
        <w:shd w:val="clear" w:color="auto" w:fill="FFFFFF"/>
        <w:spacing w:line="560" w:lineRule="exact"/>
        <w:ind w:firstLine="645"/>
        <w:rPr>
          <w:rFonts w:asciiTheme="minorEastAsia" w:hAnsiTheme="minorEastAsia" w:eastAsiaTheme="minorEastAsia"/>
          <w:color w:val="000000" w:themeColor="text1"/>
          <w:sz w:val="32"/>
          <w:szCs w:val="32"/>
          <w:lang w:eastAsia="zh-CN" w:bidi="ar-SA"/>
          <w14:textFill>
            <w14:solidFill>
              <w14:schemeClr w14:val="tx1"/>
            </w14:solidFill>
          </w14:textFill>
        </w:rPr>
      </w:pP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依托“政府网站”等平台发布信息，推动政务公开信息向不同群体精准推送，提升群众获取政府信息的便利度和幸福感。</w:t>
      </w:r>
      <w:r>
        <w:rPr>
          <w:rFonts w:asciiTheme="minorEastAsia" w:hAnsiTheme="minorEastAsia" w:eastAsiaTheme="minorEastAsia"/>
          <w:color w:val="000000" w:themeColor="text1"/>
          <w:sz w:val="32"/>
          <w:szCs w:val="32"/>
          <w:lang w:eastAsia="zh-CN" w:bidi="ar-SA"/>
          <w14:textFill>
            <w14:solidFill>
              <w14:schemeClr w14:val="tx1"/>
            </w14:solidFill>
          </w14:textFill>
        </w:rPr>
        <w:t>　　</w:t>
      </w:r>
    </w:p>
    <w:p>
      <w:pPr>
        <w:widowControl/>
        <w:shd w:val="clear" w:color="auto" w:fill="FFFFFF"/>
        <w:spacing w:line="560" w:lineRule="exact"/>
        <w:ind w:firstLine="645"/>
        <w:rPr>
          <w:rFonts w:asciiTheme="minorEastAsia" w:hAnsiTheme="minorEastAsia" w:eastAsiaTheme="minorEastAsia"/>
          <w:color w:val="000000" w:themeColor="text1"/>
          <w:sz w:val="32"/>
          <w:szCs w:val="32"/>
          <w:lang w:eastAsia="zh-CN" w:bidi="ar-SA"/>
          <w14:textFill>
            <w14:solidFill>
              <w14:schemeClr w14:val="tx1"/>
            </w14:solidFill>
          </w14:textFill>
        </w:rPr>
      </w:pPr>
      <w:r>
        <w:rPr>
          <w:rFonts w:asciiTheme="minorEastAsia" w:hAnsiTheme="minorEastAsia" w:eastAsiaTheme="minorEastAsia"/>
          <w:color w:val="000000" w:themeColor="text1"/>
          <w:sz w:val="32"/>
          <w:szCs w:val="32"/>
          <w:lang w:eastAsia="zh-CN" w:bidi="ar-SA"/>
          <w14:textFill>
            <w14:solidFill>
              <w14:schemeClr w14:val="tx1"/>
            </w14:solidFill>
          </w14:textFill>
        </w:rPr>
        <w:t>（五）监督保障方面</w:t>
      </w:r>
    </w:p>
    <w:p>
      <w:pPr>
        <w:pStyle w:val="3"/>
        <w:shd w:val="clear" w:color="auto" w:fill="FFFFFF"/>
        <w:spacing w:before="0" w:beforeAutospacing="0" w:after="0" w:afterAutospacing="0" w:line="560" w:lineRule="exact"/>
        <w:ind w:firstLine="645"/>
        <w:rPr>
          <w:rFonts w:cs="Times New Roman" w:asciiTheme="minorEastAsia" w:hAnsiTheme="minorEastAsia" w:eastAsiaTheme="minorEastAsia"/>
          <w:color w:val="000000" w:themeColor="text1"/>
          <w:sz w:val="32"/>
          <w:szCs w:val="32"/>
          <w:lang w:eastAsia="zh-CN" w:bidi="ar-SA"/>
          <w14:textFill>
            <w14:solidFill>
              <w14:schemeClr w14:val="tx1"/>
            </w14:solidFill>
          </w14:textFill>
        </w:rPr>
      </w:pPr>
      <w:r>
        <w:rPr>
          <w:rFonts w:hint="eastAsia" w:cs="Times New Roman" w:asciiTheme="minorEastAsia" w:hAnsiTheme="minorEastAsia" w:eastAsiaTheme="minorEastAsia"/>
          <w:color w:val="000000" w:themeColor="text1"/>
          <w:sz w:val="32"/>
          <w:szCs w:val="32"/>
          <w:lang w:eastAsia="zh-CN" w:bidi="ar-SA"/>
          <w14:textFill>
            <w14:solidFill>
              <w14:schemeClr w14:val="tx1"/>
            </w14:solidFill>
          </w14:textFill>
        </w:rPr>
        <w:t>为加强对政务公开工作的组织领导，根据《政府信息公开条例》要求，经局党组会议决定成立市中区农业农村局政务公开领导小组。</w:t>
      </w:r>
    </w:p>
    <w:p>
      <w:pPr>
        <w:pStyle w:val="10"/>
        <w:spacing w:line="560" w:lineRule="exact"/>
        <w:ind w:firstLine="580"/>
        <w:rPr>
          <w:rFonts w:cs="Times New Roman" w:asciiTheme="minorEastAsia" w:hAnsiTheme="minorEastAsia" w:eastAsiaTheme="minorEastAsia"/>
          <w:color w:val="000000" w:themeColor="text1"/>
          <w:sz w:val="32"/>
          <w:szCs w:val="32"/>
          <w14:textFill>
            <w14:solidFill>
              <w14:schemeClr w14:val="tx1"/>
            </w14:solidFill>
          </w14:textFill>
        </w:rPr>
      </w:pPr>
      <w:r>
        <w:rPr>
          <w:rFonts w:cs="Times New Roman" w:asciiTheme="minorEastAsia" w:hAnsiTheme="minorEastAsia" w:eastAsiaTheme="minorEastAsia"/>
          <w:color w:val="000000" w:themeColor="text1"/>
          <w:sz w:val="32"/>
          <w:szCs w:val="32"/>
          <w14:textFill>
            <w14:solidFill>
              <w14:schemeClr w14:val="tx1"/>
            </w14:solidFill>
          </w14:textFill>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1"/>
              <w:spacing w:line="440" w:lineRule="exact"/>
              <w:ind w:left="1060"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本年新制作数量</w:t>
            </w:r>
          </w:p>
        </w:tc>
        <w:tc>
          <w:tcPr>
            <w:tcW w:w="1610"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1"/>
              <w:spacing w:line="440" w:lineRule="exact"/>
              <w:ind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规章</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cs="仿宋_GB2312" w:asciiTheme="minorEastAsia" w:hAnsiTheme="minorEastAsia" w:eastAsiaTheme="minorEastAsia"/>
                <w:color w:val="000000" w:themeColor="text1"/>
                <w:sz w:val="22"/>
                <w:szCs w:val="22"/>
                <w:lang w:eastAsia="zh-CN"/>
                <w14:textFill>
                  <w14:solidFill>
                    <w14:schemeClr w14:val="tx1"/>
                  </w14:solidFill>
                </w14:textFill>
              </w:rPr>
              <w:t>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cs="仿宋_GB2312" w:asciiTheme="minorEastAsia" w:hAnsiTheme="minorEastAsia" w:eastAsiaTheme="minorEastAsia"/>
                <w:color w:val="000000" w:themeColor="text1"/>
                <w:sz w:val="22"/>
                <w:szCs w:val="22"/>
                <w:lang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cs="仿宋_GB2312" w:asciiTheme="minorEastAsia" w:hAnsiTheme="minorEastAsia" w:eastAsiaTheme="minorEastAsia"/>
                <w:color w:val="000000" w:themeColor="text1"/>
                <w:sz w:val="22"/>
                <w:szCs w:val="22"/>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spacing w:line="440" w:lineRule="exact"/>
              <w:ind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规范性文件</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1"/>
              <w:spacing w:line="440" w:lineRule="exact"/>
              <w:ind w:left="1060"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上一年项目数量</w:t>
            </w:r>
          </w:p>
        </w:tc>
        <w:tc>
          <w:tcPr>
            <w:tcW w:w="1610"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1"/>
              <w:spacing w:line="440" w:lineRule="exact"/>
              <w:ind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行政许可</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cs="仿宋_GB2312" w:asciiTheme="minorEastAsia" w:hAnsiTheme="minorEastAsia" w:eastAsiaTheme="minorEastAsia"/>
                <w:color w:val="000000" w:themeColor="text1"/>
                <w:sz w:val="22"/>
                <w:szCs w:val="22"/>
                <w:lang w:eastAsia="zh-CN"/>
                <w14:textFill>
                  <w14:solidFill>
                    <w14:schemeClr w14:val="tx1"/>
                  </w14:solidFill>
                </w14:textFill>
              </w:rPr>
            </w:pPr>
            <w:r>
              <w:rPr>
                <w:rFonts w:hint="eastAsia" w:cs="仿宋_GB2312" w:asciiTheme="minorEastAsia" w:hAnsiTheme="minorEastAsia" w:eastAsiaTheme="minorEastAsia"/>
                <w:color w:val="000000" w:themeColor="text1"/>
                <w:sz w:val="22"/>
                <w:szCs w:val="22"/>
                <w:lang w:val="en-US" w:eastAsia="zh-CN"/>
                <w14:textFill>
                  <w14:solidFill>
                    <w14:schemeClr w14:val="tx1"/>
                  </w14:solidFill>
                </w14:textFill>
              </w:rPr>
              <w:t>4</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hint="default" w:cs="仿宋_GB2312"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2"/>
                <w:szCs w:val="22"/>
                <w:lang w:val="en-US"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default" w:cs="仿宋_GB2312"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2"/>
                <w:szCs w:val="22"/>
                <w:lang w:val="en-US" w:eastAsia="zh-CN"/>
                <w14:textFill>
                  <w14:solidFill>
                    <w14:schemeClr w14:val="tx1"/>
                  </w14:solidFill>
                </w14:textFill>
              </w:rPr>
              <w:t>20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spacing w:line="440" w:lineRule="exact"/>
              <w:ind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其他对外管理服务事项</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hint="default" w:cs="仿宋_GB2312"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2"/>
                <w:szCs w:val="22"/>
                <w:lang w:val="en-US" w:eastAsia="zh-CN"/>
                <w14:textFill>
                  <w14:solidFill>
                    <w14:schemeClr w14:val="tx1"/>
                  </w14:solidFill>
                </w14:textFill>
              </w:rPr>
              <w:t>94</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cs="仿宋_GB2312" w:asciiTheme="minorEastAsia" w:hAnsiTheme="minorEastAsia" w:eastAsiaTheme="minorEastAsia"/>
                <w:color w:val="000000" w:themeColor="text1"/>
                <w:sz w:val="22"/>
                <w:szCs w:val="22"/>
                <w:lang w:eastAsia="zh-CN"/>
                <w14:textFill>
                  <w14:solidFill>
                    <w14:schemeClr w14:val="tx1"/>
                  </w14:solidFill>
                </w14:textFill>
              </w:rPr>
            </w:pPr>
            <w:r>
              <w:rPr>
                <w:rFonts w:hint="eastAsia" w:cs="仿宋_GB2312" w:asciiTheme="minorEastAsia" w:hAnsiTheme="minorEastAsia" w:eastAsiaTheme="minorEastAsia"/>
                <w:color w:val="000000" w:themeColor="text1"/>
                <w:sz w:val="22"/>
                <w:szCs w:val="22"/>
                <w:lang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cs="仿宋_GB2312" w:asciiTheme="minorEastAsia" w:hAnsiTheme="minorEastAsia" w:eastAsiaTheme="minorEastAsia"/>
                <w:color w:val="000000" w:themeColor="text1"/>
                <w:sz w:val="22"/>
                <w:szCs w:val="22"/>
                <w:lang w:eastAsia="zh-CN"/>
                <w14:textFill>
                  <w14:solidFill>
                    <w14:schemeClr w14:val="tx1"/>
                  </w14:solidFill>
                </w14:textFill>
              </w:rPr>
            </w:pPr>
            <w:r>
              <w:rPr>
                <w:rFonts w:hint="eastAsia" w:cs="仿宋_GB2312" w:asciiTheme="minorEastAsia" w:hAnsiTheme="minorEastAsia" w:eastAsiaTheme="minorEastAsia"/>
                <w:color w:val="000000" w:themeColor="text1"/>
                <w:sz w:val="22"/>
                <w:szCs w:val="22"/>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spacing w:line="440" w:lineRule="exact"/>
              <w:ind w:left="1060"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上一年项目数量</w:t>
            </w:r>
          </w:p>
        </w:tc>
        <w:tc>
          <w:tcPr>
            <w:tcW w:w="1610" w:type="dxa"/>
            <w:tcBorders>
              <w:top w:val="single" w:color="auto" w:sz="4" w:space="0"/>
              <w:left w:val="single" w:color="auto" w:sz="4" w:space="0"/>
            </w:tcBorders>
            <w:shd w:val="clear" w:color="auto" w:fill="FFFFFF"/>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本年增/减</w:t>
            </w:r>
          </w:p>
        </w:tc>
        <w:tc>
          <w:tcPr>
            <w:tcW w:w="1851" w:type="dxa"/>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spacing w:line="440" w:lineRule="exact"/>
              <w:ind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行政处罚</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230</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eastAsia="zh-CN"/>
                <w14:textFill>
                  <w14:solidFill>
                    <w14:schemeClr w14:val="tx1"/>
                  </w14:solidFill>
                </w14:textFill>
              </w:rPr>
              <w:t>1</w:t>
            </w:r>
            <w:r>
              <w:rPr>
                <w:rFonts w:asciiTheme="minorEastAsia" w:hAnsiTheme="minorEastAsia" w:eastAsiaTheme="minorEastAsia"/>
                <w:color w:val="000000" w:themeColor="text1"/>
                <w:sz w:val="22"/>
                <w:szCs w:val="22"/>
                <w:lang w:eastAsia="zh-CN"/>
                <w14:textFill>
                  <w14:solidFill>
                    <w14:schemeClr w14:val="tx1"/>
                  </w14:solidFill>
                </w14:textFill>
              </w:rPr>
              <w:t>3</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spacing w:line="440" w:lineRule="exact"/>
              <w:ind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行政强制</w:t>
            </w:r>
          </w:p>
        </w:tc>
        <w:tc>
          <w:tcPr>
            <w:tcW w:w="2146" w:type="dxa"/>
            <w:tcBorders>
              <w:top w:val="single" w:color="auto" w:sz="4" w:space="0"/>
              <w:left w:val="single" w:color="auto" w:sz="4" w:space="0"/>
            </w:tcBorders>
            <w:shd w:val="clear" w:color="auto" w:fill="FFFFFF"/>
            <w:vAlign w:val="center"/>
          </w:tcPr>
          <w:p>
            <w:pPr>
              <w:spacing w:line="440" w:lineRule="exact"/>
              <w:jc w:val="center"/>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21</w:t>
            </w:r>
          </w:p>
        </w:tc>
        <w:tc>
          <w:tcPr>
            <w:tcW w:w="1610"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spacing w:line="440" w:lineRule="exact"/>
              <w:ind w:left="1060"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1"/>
              <w:spacing w:line="440" w:lineRule="exact"/>
              <w:ind w:firstLine="0"/>
              <w:jc w:val="center"/>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1"/>
              <w:spacing w:line="440" w:lineRule="exact"/>
              <w:ind w:firstLine="0"/>
              <w:rPr>
                <w:rFonts w:cs="Times New Roman" w:asciiTheme="minorEastAsia" w:hAnsiTheme="minorEastAsia" w:eastAsiaTheme="minorEastAsia"/>
                <w:color w:val="000000" w:themeColor="text1"/>
                <w:sz w:val="22"/>
                <w:szCs w:val="22"/>
                <w14:textFill>
                  <w14:solidFill>
                    <w14:schemeClr w14:val="tx1"/>
                  </w14:solidFill>
                </w14:textFill>
              </w:rPr>
            </w:pPr>
            <w:r>
              <w:rPr>
                <w:rFonts w:hint="eastAsia" w:cs="仿宋_GB2312" w:asciiTheme="minorEastAsia" w:hAnsiTheme="minorEastAsia" w:eastAsiaTheme="minorEastAsia"/>
                <w:color w:val="000000" w:themeColor="text1"/>
                <w:sz w:val="22"/>
                <w:szCs w:val="22"/>
                <w14:textFill>
                  <w14:solidFill>
                    <w14:schemeClr w14:val="tx1"/>
                  </w14:solidFill>
                </w14:textFill>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eastAsia="zh-CN"/>
                <w14:textFill>
                  <w14:solidFill>
                    <w14:schemeClr w14:val="tx1"/>
                  </w14:solidFill>
                </w14:textFill>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eastAsia="zh-CN"/>
                <w14:textFill>
                  <w14:solidFill>
                    <w14:schemeClr w14:val="tx1"/>
                  </w14:solidFill>
                </w14:textFill>
              </w:rPr>
              <w:t>0</w:t>
            </w:r>
          </w:p>
        </w:tc>
      </w:tr>
    </w:tbl>
    <w:p>
      <w:pPr>
        <w:spacing w:line="560" w:lineRule="exact"/>
        <w:rPr>
          <w:rFonts w:asciiTheme="minorEastAsia" w:hAnsiTheme="minorEastAsia" w:eastAsiaTheme="minorEastAsia"/>
          <w:color w:val="000000" w:themeColor="text1"/>
          <w:sz w:val="2"/>
          <w:szCs w:val="2"/>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10"/>
        <w:spacing w:line="560" w:lineRule="exact"/>
        <w:ind w:firstLine="600"/>
        <w:rPr>
          <w:rFonts w:cs="Times New Roman" w:asciiTheme="minorEastAsia" w:hAnsiTheme="minorEastAsia" w:eastAsiaTheme="minorEastAsia"/>
          <w:color w:val="000000" w:themeColor="text1"/>
          <w:sz w:val="32"/>
          <w:szCs w:val="32"/>
          <w14:textFill>
            <w14:solidFill>
              <w14:schemeClr w14:val="tx1"/>
            </w14:solidFill>
          </w14:textFill>
        </w:rPr>
      </w:pPr>
      <w:r>
        <w:rPr>
          <w:rFonts w:cs="Times New Roman" w:asciiTheme="minorEastAsia" w:hAnsiTheme="minorEastAsia" w:eastAsiaTheme="minorEastAsia"/>
          <w:color w:val="000000" w:themeColor="text1"/>
          <w:sz w:val="32"/>
          <w:szCs w:val="32"/>
          <w14:textFill>
            <w14:solidFill>
              <w14:schemeClr w14:val="tx1"/>
            </w14:solidFill>
          </w14:textFill>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62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自然人</w:t>
            </w:r>
          </w:p>
        </w:tc>
        <w:tc>
          <w:tcPr>
            <w:tcW w:w="2822" w:type="dxa"/>
            <w:gridSpan w:val="5"/>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商业 企业</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科研 机构</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10"/>
                <w:szCs w:val="10"/>
                <w:lang w:eastAsia="zh-CN"/>
                <w14:textFill>
                  <w14:solidFill>
                    <w14:schemeClr w14:val="tx1"/>
                  </w14:solidFill>
                </w14:textFill>
              </w:rPr>
            </w:pPr>
            <w:r>
              <w:rPr>
                <w:rFonts w:hint="eastAsia" w:cs="仿宋_GB2312" w:asciiTheme="minorEastAsia" w:hAnsiTheme="minorEastAsia" w:eastAsiaTheme="minorEastAsia"/>
                <w:color w:val="000000" w:themeColor="text1"/>
                <w:sz w:val="20"/>
                <w:szCs w:val="20"/>
                <w:lang w:val="zh-TW" w:eastAsia="zh-CN" w:bidi="zh-TW"/>
                <w14:textFill>
                  <w14:solidFill>
                    <w14:schemeClr w14:val="tx1"/>
                  </w14:solidFill>
                </w14:textFill>
              </w:rPr>
              <w:t>社会公益组织</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法律 服务 机构</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其他</w:t>
            </w:r>
          </w:p>
        </w:tc>
        <w:tc>
          <w:tcPr>
            <w:tcW w:w="634" w:type="dxa"/>
            <w:vMerge w:val="continue"/>
            <w:tcBorders>
              <w:left w:val="single" w:color="auto" w:sz="4" w:space="0"/>
              <w:righ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一、本年新收政府信息公开申请数量</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3</w:t>
            </w:r>
          </w:p>
        </w:tc>
        <w:tc>
          <w:tcPr>
            <w:tcW w:w="562" w:type="dxa"/>
            <w:tcBorders>
              <w:top w:val="single" w:color="auto" w:sz="4" w:space="0"/>
              <w:left w:val="single" w:color="auto" w:sz="4" w:space="0"/>
            </w:tcBorders>
            <w:shd w:val="clear" w:color="auto" w:fill="FFFFFF"/>
            <w:vAlign w:val="center"/>
          </w:tcPr>
          <w:p>
            <w:pPr>
              <w:spacing w:line="440" w:lineRule="exact"/>
              <w:jc w:val="center"/>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3</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二、上年结转政府信息公开申请数量</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9"/>
              <w:spacing w:before="0" w:line="440" w:lineRule="exact"/>
              <w:rPr>
                <w:rFonts w:cs="Times New Roman"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三、本年度办理结果</w:t>
            </w:r>
          </w:p>
        </w:tc>
        <w:tc>
          <w:tcPr>
            <w:tcW w:w="4123" w:type="dxa"/>
            <w:gridSpan w:val="2"/>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（一）予以公开</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3</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3</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4123" w:type="dxa"/>
            <w:gridSpan w:val="2"/>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1414" w:type="dxa"/>
            <w:vMerge w:val="restart"/>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（三）不予公开</w:t>
            </w: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en-US" w:bidi="en-US"/>
                <w14:textFill>
                  <w14:solidFill>
                    <w14:schemeClr w14:val="tx1"/>
                  </w14:solidFill>
                </w14:textFill>
              </w:rPr>
              <w:t>1.</w:t>
            </w:r>
            <w:r>
              <w:rPr>
                <w:rFonts w:hint="eastAsia" w:cs="仿宋_GB2312" w:asciiTheme="minorEastAsia" w:hAnsiTheme="minorEastAsia" w:eastAsiaTheme="minorEastAsia"/>
                <w:color w:val="000000" w:themeColor="text1"/>
                <w:sz w:val="20"/>
                <w:szCs w:val="20"/>
                <w14:textFill>
                  <w14:solidFill>
                    <w14:schemeClr w14:val="tx1"/>
                  </w14:solidFill>
                </w14:textFill>
              </w:rPr>
              <w:t>属于国家秘密</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zh-CN" w:bidi="en-US"/>
                <w14:textFill>
                  <w14:solidFill>
                    <w14:schemeClr w14:val="tx1"/>
                  </w14:solidFill>
                </w14:textFill>
              </w:rPr>
              <w:t>2.</w:t>
            </w:r>
            <w:r>
              <w:rPr>
                <w:rFonts w:hint="eastAsia" w:cs="仿宋_GB2312" w:asciiTheme="minorEastAsia" w:hAnsiTheme="minorEastAsia" w:eastAsiaTheme="minorEastAsia"/>
                <w:color w:val="000000" w:themeColor="text1"/>
                <w:sz w:val="20"/>
                <w:szCs w:val="20"/>
                <w:lang w:eastAsia="zh-CN"/>
                <w14:textFill>
                  <w14:solidFill>
                    <w14:schemeClr w14:val="tx1"/>
                  </w14:solidFill>
                </w14:textFill>
              </w:rPr>
              <w:t>其他法律行政法规</w:t>
            </w:r>
            <w:r>
              <w:rPr>
                <w:rFonts w:hint="eastAsia" w:cs="仿宋_GB2312" w:asciiTheme="minorEastAsia" w:hAnsiTheme="minorEastAsia" w:eastAsiaTheme="minorEastAsia"/>
                <w:color w:val="000000" w:themeColor="text1"/>
                <w:sz w:val="20"/>
                <w:szCs w:val="20"/>
                <w14:textFill>
                  <w14:solidFill>
                    <w14:schemeClr w14:val="tx1"/>
                  </w14:solidFill>
                </w14:textFill>
              </w:rPr>
              <w:t>禁止公开</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zh-CN" w:bidi="en-US"/>
                <w14:textFill>
                  <w14:solidFill>
                    <w14:schemeClr w14:val="tx1"/>
                  </w14:solidFill>
                </w14:textFill>
              </w:rPr>
              <w:t>3.</w:t>
            </w:r>
            <w:r>
              <w:rPr>
                <w:rFonts w:hint="eastAsia" w:cs="仿宋_GB2312" w:asciiTheme="minorEastAsia" w:hAnsiTheme="minorEastAsia" w:eastAsiaTheme="minorEastAsia"/>
                <w:color w:val="000000" w:themeColor="text1"/>
                <w:sz w:val="20"/>
                <w:szCs w:val="20"/>
                <w14:textFill>
                  <w14:solidFill>
                    <w14:schemeClr w14:val="tx1"/>
                  </w14:solidFill>
                </w14:textFill>
              </w:rPr>
              <w:t>危及</w:t>
            </w:r>
            <w:r>
              <w:rPr>
                <w:rFonts w:hint="eastAsia" w:cs="仿宋_GB2312" w:asciiTheme="minorEastAsia" w:hAnsiTheme="minorEastAsia" w:eastAsiaTheme="minorEastAsia"/>
                <w:color w:val="000000" w:themeColor="text1"/>
                <w:sz w:val="20"/>
                <w:szCs w:val="20"/>
                <w:lang w:val="zh-CN" w:eastAsia="zh-CN" w:bidi="zh-CN"/>
                <w14:textFill>
                  <w14:solidFill>
                    <w14:schemeClr w14:val="tx1"/>
                  </w14:solidFill>
                </w14:textFill>
              </w:rPr>
              <w:t>“三</w:t>
            </w:r>
            <w:r>
              <w:rPr>
                <w:rFonts w:hint="eastAsia" w:cs="仿宋_GB2312" w:asciiTheme="minorEastAsia" w:hAnsiTheme="minorEastAsia" w:eastAsiaTheme="minorEastAsia"/>
                <w:color w:val="000000" w:themeColor="text1"/>
                <w:sz w:val="20"/>
                <w:szCs w:val="20"/>
                <w14:textFill>
                  <w14:solidFill>
                    <w14:schemeClr w14:val="tx1"/>
                  </w14:solidFill>
                </w14:textFill>
              </w:rPr>
              <w:t>安全一稳定”</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en-US" w:bidi="en-US"/>
                <w14:textFill>
                  <w14:solidFill>
                    <w14:schemeClr w14:val="tx1"/>
                  </w14:solidFill>
                </w14:textFill>
              </w:rPr>
              <w:t>4.</w:t>
            </w:r>
            <w:r>
              <w:rPr>
                <w:rFonts w:hint="eastAsia" w:cs="仿宋_GB2312" w:asciiTheme="minorEastAsia" w:hAnsiTheme="minorEastAsia" w:eastAsiaTheme="minorEastAsia"/>
                <w:color w:val="000000" w:themeColor="text1"/>
                <w:sz w:val="20"/>
                <w:szCs w:val="20"/>
                <w14:textFill>
                  <w14:solidFill>
                    <w14:schemeClr w14:val="tx1"/>
                  </w14:solidFill>
                </w14:textFill>
              </w:rPr>
              <w:t>保护第三方合法权益</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zh-CN" w:bidi="en-US"/>
                <w14:textFill>
                  <w14:solidFill>
                    <w14:schemeClr w14:val="tx1"/>
                  </w14:solidFill>
                </w14:textFill>
              </w:rPr>
              <w:t>5.</w:t>
            </w:r>
            <w:r>
              <w:rPr>
                <w:rFonts w:hint="eastAsia" w:cs="仿宋_GB2312" w:asciiTheme="minorEastAsia" w:hAnsiTheme="minorEastAsia" w:eastAsiaTheme="minorEastAsia"/>
                <w:color w:val="000000" w:themeColor="text1"/>
                <w:sz w:val="20"/>
                <w:szCs w:val="20"/>
                <w14:textFill>
                  <w14:solidFill>
                    <w14:schemeClr w14:val="tx1"/>
                  </w14:solidFill>
                </w14:textFill>
              </w:rPr>
              <w:t>属于三类内部事务信息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en-US" w:bidi="en-US"/>
                <w14:textFill>
                  <w14:solidFill>
                    <w14:schemeClr w14:val="tx1"/>
                  </w14:solidFill>
                </w14:textFill>
              </w:rPr>
              <w:t>6.</w:t>
            </w:r>
            <w:r>
              <w:rPr>
                <w:rFonts w:hint="eastAsia" w:cs="仿宋_GB2312" w:asciiTheme="minorEastAsia" w:hAnsiTheme="minorEastAsia" w:eastAsiaTheme="minorEastAsia"/>
                <w:color w:val="000000" w:themeColor="text1"/>
                <w:sz w:val="20"/>
                <w:szCs w:val="20"/>
                <w14:textFill>
                  <w14:solidFill>
                    <w14:schemeClr w14:val="tx1"/>
                  </w14:solidFill>
                </w14:textFill>
              </w:rPr>
              <w:t>属于四类过程性信息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en-US" w:bidi="en-US"/>
                <w14:textFill>
                  <w14:solidFill>
                    <w14:schemeClr w14:val="tx1"/>
                  </w14:solidFill>
                </w14:textFill>
              </w:rPr>
              <w:t>7.</w:t>
            </w:r>
            <w:r>
              <w:rPr>
                <w:rFonts w:hint="eastAsia" w:cs="仿宋_GB2312" w:asciiTheme="minorEastAsia" w:hAnsiTheme="minorEastAsia" w:eastAsiaTheme="minorEastAsia"/>
                <w:color w:val="000000" w:themeColor="text1"/>
                <w:sz w:val="20"/>
                <w:szCs w:val="20"/>
                <w14:textFill>
                  <w14:solidFill>
                    <w14:schemeClr w14:val="tx1"/>
                  </w14:solidFill>
                </w14:textFill>
              </w:rPr>
              <w:t>属于行政执法案卷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en-US" w:bidi="en-US"/>
                <w14:textFill>
                  <w14:solidFill>
                    <w14:schemeClr w14:val="tx1"/>
                  </w14:solidFill>
                </w14:textFill>
              </w:rPr>
              <w:t>8.</w:t>
            </w:r>
            <w:r>
              <w:rPr>
                <w:rFonts w:hint="eastAsia" w:cs="仿宋_GB2312" w:asciiTheme="minorEastAsia" w:hAnsiTheme="minorEastAsia" w:eastAsiaTheme="minorEastAsia"/>
                <w:color w:val="000000" w:themeColor="text1"/>
                <w:sz w:val="20"/>
                <w:szCs w:val="20"/>
                <w14:textFill>
                  <w14:solidFill>
                    <w14:schemeClr w14:val="tx1"/>
                  </w14:solidFill>
                </w14:textFill>
              </w:rPr>
              <w:t>属于行政查询事项</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141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（四）无法提供</w:t>
            </w: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zh-CN" w:bidi="en-US"/>
                <w14:textFill>
                  <w14:solidFill>
                    <w14:schemeClr w14:val="tx1"/>
                  </w14:solidFill>
                </w14:textFill>
              </w:rPr>
              <w:t>1.</w:t>
            </w:r>
            <w:r>
              <w:rPr>
                <w:rFonts w:hint="eastAsia" w:cs="仿宋_GB2312" w:asciiTheme="minorEastAsia" w:hAnsiTheme="minorEastAsia" w:eastAsiaTheme="minorEastAsia"/>
                <w:color w:val="000000" w:themeColor="text1"/>
                <w:sz w:val="20"/>
                <w:szCs w:val="20"/>
                <w14:textFill>
                  <w14:solidFill>
                    <w14:schemeClr w14:val="tx1"/>
                  </w14:solidFill>
                </w14:textFill>
              </w:rPr>
              <w:t>本机关不掌握相关政府信息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zh-CN" w:bidi="en-US"/>
                <w14:textFill>
                  <w14:solidFill>
                    <w14:schemeClr w14:val="tx1"/>
                  </w14:solidFill>
                </w14:textFill>
              </w:rPr>
              <w:t>2.</w:t>
            </w:r>
            <w:r>
              <w:rPr>
                <w:rFonts w:hint="eastAsia" w:cs="仿宋_GB2312" w:asciiTheme="minorEastAsia" w:hAnsiTheme="minorEastAsia" w:eastAsiaTheme="minorEastAsia"/>
                <w:color w:val="000000" w:themeColor="text1"/>
                <w:sz w:val="20"/>
                <w:szCs w:val="20"/>
                <w14:textFill>
                  <w14:solidFill>
                    <w14:schemeClr w14:val="tx1"/>
                  </w14:solidFill>
                </w14:textFill>
              </w:rPr>
              <w:t>没有现成信息需要另行制作</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zh-CN" w:bidi="en-US"/>
                <w14:textFill>
                  <w14:solidFill>
                    <w14:schemeClr w14:val="tx1"/>
                  </w14:solidFill>
                </w14:textFill>
              </w:rPr>
              <w:t>3.</w:t>
            </w:r>
            <w:r>
              <w:rPr>
                <w:rFonts w:hint="eastAsia" w:cs="仿宋_GB2312" w:asciiTheme="minorEastAsia" w:hAnsiTheme="minorEastAsia" w:eastAsiaTheme="minorEastAsia"/>
                <w:color w:val="000000" w:themeColor="text1"/>
                <w:sz w:val="20"/>
                <w:szCs w:val="20"/>
                <w14:textFill>
                  <w14:solidFill>
                    <w14:schemeClr w14:val="tx1"/>
                  </w14:solidFill>
                </w14:textFill>
              </w:rPr>
              <w:t>补正后申请内容仍不明确</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141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（五）不予处理</w:t>
            </w: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en-US" w:bidi="en-US"/>
                <w14:textFill>
                  <w14:solidFill>
                    <w14:schemeClr w14:val="tx1"/>
                  </w14:solidFill>
                </w14:textFill>
              </w:rPr>
              <w:t>1.</w:t>
            </w:r>
            <w:r>
              <w:rPr>
                <w:rFonts w:hint="eastAsia" w:cs="仿宋_GB2312" w:asciiTheme="minorEastAsia" w:hAnsiTheme="minorEastAsia" w:eastAsiaTheme="minorEastAsia"/>
                <w:color w:val="000000" w:themeColor="text1"/>
                <w:sz w:val="20"/>
                <w:szCs w:val="20"/>
                <w14:textFill>
                  <w14:solidFill>
                    <w14:schemeClr w14:val="tx1"/>
                  </w14:solidFill>
                </w14:textFill>
              </w:rPr>
              <w:t>信访举报投诉类申请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en-US" w:bidi="en-US"/>
                <w14:textFill>
                  <w14:solidFill>
                    <w14:schemeClr w14:val="tx1"/>
                  </w14:solidFill>
                </w14:textFill>
              </w:rPr>
              <w:t>2.</w:t>
            </w:r>
            <w:r>
              <w:rPr>
                <w:rFonts w:hint="eastAsia" w:cs="仿宋_GB2312" w:asciiTheme="minorEastAsia" w:hAnsiTheme="minorEastAsia" w:eastAsiaTheme="minorEastAsia"/>
                <w:color w:val="000000" w:themeColor="text1"/>
                <w:sz w:val="20"/>
                <w:szCs w:val="20"/>
                <w14:textFill>
                  <w14:solidFill>
                    <w14:schemeClr w14:val="tx1"/>
                  </w14:solidFill>
                </w14:textFill>
              </w:rPr>
              <w:t>重复申请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en-US" w:bidi="en-US"/>
                <w14:textFill>
                  <w14:solidFill>
                    <w14:schemeClr w14:val="tx1"/>
                  </w14:solidFill>
                </w14:textFill>
              </w:rPr>
              <w:t>3.</w:t>
            </w:r>
            <w:r>
              <w:rPr>
                <w:rFonts w:hint="eastAsia" w:cs="仿宋_GB2312" w:asciiTheme="minorEastAsia" w:hAnsiTheme="minorEastAsia" w:eastAsiaTheme="minorEastAsia"/>
                <w:color w:val="000000" w:themeColor="text1"/>
                <w:sz w:val="20"/>
                <w:szCs w:val="20"/>
                <w14:textFill>
                  <w14:solidFill>
                    <w14:schemeClr w14:val="tx1"/>
                  </w14:solidFill>
                </w14:textFill>
              </w:rPr>
              <w:t>要求提供公开出版物</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vAlign w:val="bottom"/>
          </w:tcPr>
          <w:p>
            <w:pPr>
              <w:pStyle w:val="11"/>
              <w:spacing w:line="440" w:lineRule="exact"/>
              <w:ind w:firstLine="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zh-CN" w:bidi="en-US"/>
                <w14:textFill>
                  <w14:solidFill>
                    <w14:schemeClr w14:val="tx1"/>
                  </w14:solidFill>
                </w14:textFill>
              </w:rPr>
              <w:t>4.</w:t>
            </w:r>
            <w:r>
              <w:rPr>
                <w:rFonts w:hint="eastAsia" w:cs="仿宋_GB2312" w:asciiTheme="minorEastAsia" w:hAnsiTheme="minorEastAsia" w:eastAsiaTheme="minorEastAsia"/>
                <w:color w:val="000000" w:themeColor="text1"/>
                <w:sz w:val="20"/>
                <w:szCs w:val="20"/>
                <w14:textFill>
                  <w14:solidFill>
                    <w14:schemeClr w14:val="tx1"/>
                  </w14:solidFill>
                </w14:textFill>
              </w:rPr>
              <w:t>无正当理由大量反复申请</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spacing w:line="440" w:lineRule="exact"/>
              <w:ind w:left="340" w:hanging="340"/>
              <w:jc w:val="both"/>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lang w:val="en-US" w:eastAsia="zh-CN" w:bidi="en-US"/>
                <w14:textFill>
                  <w14:solidFill>
                    <w14:schemeClr w14:val="tx1"/>
                  </w14:solidFill>
                </w14:textFill>
              </w:rPr>
              <w:t>5.</w:t>
            </w:r>
            <w:r>
              <w:rPr>
                <w:rFonts w:hint="eastAsia" w:cs="仿宋_GB2312" w:asciiTheme="minorEastAsia" w:hAnsiTheme="minorEastAsia" w:eastAsiaTheme="minorEastAsia"/>
                <w:color w:val="000000" w:themeColor="text1"/>
                <w:sz w:val="20"/>
                <w:szCs w:val="20"/>
                <w14:textFill>
                  <w14:solidFill>
                    <w14:schemeClr w14:val="tx1"/>
                  </w14:solidFill>
                </w14:textFill>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lang w:eastAsia="zh-CN"/>
                <w14:textFill>
                  <w14:solidFill>
                    <w14:schemeClr w14:val="tx1"/>
                  </w14:solidFill>
                </w14:textFill>
              </w:rPr>
            </w:pPr>
          </w:p>
        </w:tc>
        <w:tc>
          <w:tcPr>
            <w:tcW w:w="4123" w:type="dxa"/>
            <w:gridSpan w:val="2"/>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（六）其他处理</w:t>
            </w:r>
          </w:p>
        </w:tc>
        <w:tc>
          <w:tcPr>
            <w:tcW w:w="624" w:type="dxa"/>
            <w:tcBorders>
              <w:top w:val="single" w:color="auto" w:sz="4" w:space="0"/>
              <w:lef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4123" w:type="dxa"/>
            <w:gridSpan w:val="2"/>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（七）总计</w:t>
            </w:r>
          </w:p>
        </w:tc>
        <w:tc>
          <w:tcPr>
            <w:tcW w:w="624"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3</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spacing w:line="440" w:lineRule="exact"/>
              <w:jc w:val="both"/>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3</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hint="eastAsia" w:cs="仿宋_GB2312" w:asciiTheme="minorEastAsia" w:hAnsiTheme="minorEastAsia" w:eastAsiaTheme="minorEastAsia"/>
                <w:color w:val="000000" w:themeColor="text1"/>
                <w:sz w:val="20"/>
                <w:szCs w:val="20"/>
                <w14:textFill>
                  <w14:solidFill>
                    <w14:schemeClr w14:val="tx1"/>
                  </w14:solidFill>
                </w14:textFill>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0</w:t>
            </w:r>
          </w:p>
        </w:tc>
      </w:tr>
    </w:tbl>
    <w:p>
      <w:pPr>
        <w:spacing w:line="560" w:lineRule="exact"/>
        <w:rPr>
          <w:rFonts w:asciiTheme="minorEastAsia" w:hAnsiTheme="minorEastAsia" w:eastAsiaTheme="minorEastAsia"/>
          <w:color w:val="000000" w:themeColor="text1"/>
          <w:lang w:eastAsia="zh-CN"/>
          <w14:textFill>
            <w14:solidFill>
              <w14:schemeClr w14:val="tx1"/>
            </w14:solidFill>
          </w14:textFill>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10"/>
        <w:spacing w:line="560" w:lineRule="exact"/>
        <w:ind w:firstLine="0"/>
        <w:rPr>
          <w:rFonts w:cs="Times New Roman" w:asciiTheme="minorEastAsia" w:hAnsiTheme="minorEastAsia" w:eastAsiaTheme="minorEastAsia"/>
          <w:color w:val="000000" w:themeColor="text1"/>
          <w:sz w:val="32"/>
          <w:szCs w:val="32"/>
          <w14:textFill>
            <w14:solidFill>
              <w14:schemeClr w14:val="tx1"/>
            </w14:solidFill>
          </w14:textFill>
        </w:rPr>
      </w:pPr>
      <w:bookmarkStart w:id="0" w:name="bookmark39"/>
      <w:r>
        <w:rPr>
          <w:rFonts w:cs="Times New Roman" w:asciiTheme="minorEastAsia" w:hAnsiTheme="minorEastAsia" w:eastAsiaTheme="minorEastAsia"/>
          <w:color w:val="000000" w:themeColor="text1"/>
          <w:sz w:val="32"/>
          <w:szCs w:val="32"/>
          <w14:textFill>
            <w14:solidFill>
              <w14:schemeClr w14:val="tx1"/>
            </w14:solidFill>
          </w14:textFill>
        </w:rPr>
        <w:t>四</w:t>
      </w:r>
      <w:bookmarkEnd w:id="0"/>
      <w:r>
        <w:rPr>
          <w:rFonts w:cs="Times New Roman" w:asciiTheme="minorEastAsia" w:hAnsiTheme="minorEastAsia" w:eastAsiaTheme="minorEastAsia"/>
          <w:color w:val="000000" w:themeColor="text1"/>
          <w:sz w:val="32"/>
          <w:szCs w:val="32"/>
          <w14:textFill>
            <w14:solidFill>
              <w14:schemeClr w14:val="tx1"/>
            </w14:solidFill>
          </w14:textFill>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结果 维持</w:t>
            </w:r>
          </w:p>
        </w:tc>
        <w:tc>
          <w:tcPr>
            <w:tcW w:w="629" w:type="dxa"/>
            <w:vMerge w:val="restart"/>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结果 纠正</w:t>
            </w:r>
          </w:p>
        </w:tc>
        <w:tc>
          <w:tcPr>
            <w:tcW w:w="62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其他 结果</w:t>
            </w:r>
          </w:p>
        </w:tc>
        <w:tc>
          <w:tcPr>
            <w:tcW w:w="62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spacing w:before="0" w:line="440" w:lineRule="exact"/>
              <w:rPr>
                <w:rFonts w:cs="Times New Roman" w:asciiTheme="minorEastAsia" w:hAnsiTheme="minorEastAsia" w:eastAsiaTheme="minorEastAsia"/>
                <w:color w:val="000000" w:themeColor="text1"/>
                <w14:textFill>
                  <w14:solidFill>
                    <w14:schemeClr w14:val="tx1"/>
                  </w14:solidFill>
                </w14:textFill>
              </w:rPr>
            </w:pPr>
            <w:r>
              <w:rPr>
                <w:rFonts w:cs="Times New Roman" w:asciiTheme="minorEastAsia" w:hAnsiTheme="minorEastAsia" w:eastAsiaTheme="minorEastAsia"/>
                <w:color w:val="000000" w:themeColor="text1"/>
                <w14:textFill>
                  <w14:solidFill>
                    <w14:schemeClr w14:val="tx1"/>
                  </w14:solidFill>
                </w14:textFill>
              </w:rPr>
              <w:t>总计</w:t>
            </w:r>
          </w:p>
        </w:tc>
        <w:tc>
          <w:tcPr>
            <w:tcW w:w="2827" w:type="dxa"/>
            <w:gridSpan w:val="5"/>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629"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562" w:type="dxa"/>
            <w:vMerge w:val="continue"/>
            <w:tcBorders>
              <w:left w:val="single" w:color="auto" w:sz="4" w:space="0"/>
            </w:tcBorders>
            <w:shd w:val="clear" w:color="auto" w:fill="FFFFFF"/>
            <w:textDirection w:val="tbRlV"/>
            <w:vAlign w:val="bottom"/>
          </w:tcPr>
          <w:p>
            <w:pPr>
              <w:spacing w:line="440" w:lineRule="exact"/>
              <w:rPr>
                <w:rFonts w:asciiTheme="minorEastAsia" w:hAnsiTheme="minorEastAsia" w:eastAsiaTheme="minorEastAsia"/>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尚未 审结</w:t>
            </w:r>
          </w:p>
        </w:tc>
        <w:tc>
          <w:tcPr>
            <w:tcW w:w="566" w:type="dxa"/>
            <w:tcBorders>
              <w:top w:val="single" w:color="auto" w:sz="4" w:space="0"/>
              <w:left w:val="single" w:color="auto" w:sz="4" w:space="0"/>
            </w:tcBorders>
            <w:shd w:val="clear" w:color="auto" w:fill="FFFFFF"/>
            <w:textDirection w:val="tbRlV"/>
          </w:tcPr>
          <w:p>
            <w:pPr>
              <w:pStyle w:val="9"/>
              <w:spacing w:before="0" w:line="440" w:lineRule="exact"/>
              <w:rPr>
                <w:rFonts w:cs="Times New Roman" w:asciiTheme="minorEastAsia" w:hAnsiTheme="minorEastAsia" w:eastAsiaTheme="minorEastAsia"/>
                <w:color w:val="000000" w:themeColor="text1"/>
                <w14:textFill>
                  <w14:solidFill>
                    <w14:schemeClr w14:val="tx1"/>
                  </w14:solidFill>
                </w14:textFill>
              </w:rPr>
            </w:pPr>
            <w:r>
              <w:rPr>
                <w:rFonts w:cs="Times New Roman" w:asciiTheme="minorEastAsia" w:hAnsiTheme="minorEastAsia" w:eastAsiaTheme="minorEastAsia"/>
                <w:color w:val="000000" w:themeColor="text1"/>
                <w14:textFill>
                  <w14:solidFill>
                    <w14:schemeClr w14:val="tx1"/>
                  </w14:solidFill>
                </w14:textFill>
              </w:rPr>
              <w:t>总计</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cs="Times New Roman" w:asciiTheme="minorEastAsia" w:hAnsiTheme="minorEastAsia" w:eastAsiaTheme="minorEastAsia"/>
                <w:color w:val="000000" w:themeColor="text1"/>
                <w:sz w:val="20"/>
                <w:szCs w:val="20"/>
                <w14:textFill>
                  <w14:solidFill>
                    <w14:schemeClr w14:val="tx1"/>
                  </w14:solidFill>
                </w14:textFill>
              </w:rPr>
            </w:pPr>
            <w:r>
              <w:rPr>
                <w:rFonts w:cs="Times New Roman" w:asciiTheme="minorEastAsia" w:hAnsiTheme="minorEastAsia" w:eastAsiaTheme="minorEastAsia"/>
                <w:color w:val="000000" w:themeColor="text1"/>
                <w:sz w:val="20"/>
                <w:szCs w:val="20"/>
                <w14:textFill>
                  <w14:solidFill>
                    <w14:schemeClr w14:val="tx1"/>
                  </w14:solidFill>
                </w14:textFill>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spacing w:before="0" w:line="440" w:lineRule="exact"/>
              <w:rPr>
                <w:rFonts w:cs="Times New Roman" w:asciiTheme="minorEastAsia" w:hAnsiTheme="minorEastAsia" w:eastAsiaTheme="minorEastAsia"/>
                <w:color w:val="000000" w:themeColor="text1"/>
                <w14:textFill>
                  <w14:solidFill>
                    <w14:schemeClr w14:val="tx1"/>
                  </w14:solidFill>
                </w14:textFill>
              </w:rPr>
            </w:pPr>
            <w:r>
              <w:rPr>
                <w:rFonts w:cs="Times New Roman" w:asciiTheme="minorEastAsia" w:hAnsiTheme="minorEastAsia" w:eastAsiaTheme="minorEastAsia"/>
                <w:color w:val="000000" w:themeColor="text1"/>
                <w14:textFill>
                  <w14:solidFill>
                    <w14:schemeClr w14:val="tx1"/>
                  </w14:solidFill>
                </w14:textFill>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629"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0</w:t>
            </w:r>
          </w:p>
        </w:tc>
      </w:tr>
    </w:tbl>
    <w:p>
      <w:pPr>
        <w:widowControl/>
        <w:shd w:val="clear" w:color="auto" w:fill="FFFFFF"/>
        <w:spacing w:line="560" w:lineRule="exact"/>
        <w:rPr>
          <w:rFonts w:asciiTheme="minorEastAsia" w:hAnsiTheme="minorEastAsia" w:eastAsiaTheme="minorEastAsia"/>
          <w:color w:val="000000" w:themeColor="text1"/>
          <w:sz w:val="32"/>
          <w:szCs w:val="32"/>
          <w:lang w:eastAsia="zh-CN" w:bidi="ar-SA"/>
          <w14:textFill>
            <w14:solidFill>
              <w14:schemeClr w14:val="tx1"/>
            </w14:solidFill>
          </w14:textFill>
        </w:rPr>
      </w:pPr>
      <w:r>
        <w:rPr>
          <w:rFonts w:asciiTheme="minorEastAsia" w:hAnsiTheme="minorEastAsia" w:eastAsiaTheme="minorEastAsia"/>
          <w:color w:val="000000" w:themeColor="text1"/>
          <w:sz w:val="32"/>
          <w:szCs w:val="32"/>
          <w:lang w:eastAsia="zh-CN" w:bidi="ar-SA"/>
          <w14:textFill>
            <w14:solidFill>
              <w14:schemeClr w14:val="tx1"/>
            </w14:solidFill>
          </w14:textFill>
        </w:rPr>
        <w:t>五、存在的主要问题及改进情况</w:t>
      </w:r>
    </w:p>
    <w:p>
      <w:pPr>
        <w:pStyle w:val="3"/>
        <w:spacing w:line="560" w:lineRule="exact"/>
        <w:ind w:firstLine="648"/>
        <w:rPr>
          <w:rFonts w:hint="default" w:cs="仿宋_GB2312" w:asciiTheme="minorEastAsia" w:hAnsiTheme="minorEastAsia" w:eastAsiaTheme="minorEastAsia"/>
          <w:color w:val="000000" w:themeColor="text1"/>
          <w:sz w:val="32"/>
          <w:szCs w:val="32"/>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32"/>
          <w:szCs w:val="32"/>
          <w:lang w:eastAsia="zh-CN" w:bidi="ar-SA"/>
          <w14:textFill>
            <w14:solidFill>
              <w14:schemeClr w14:val="tx1"/>
            </w14:solidFill>
          </w14:textFill>
        </w:rPr>
        <w:t>存在问题：在信息公开工作中还存在着一些普遍问题，现代化信息化落后。一是</w:t>
      </w:r>
      <w:r>
        <w:rPr>
          <w:rFonts w:hint="eastAsia" w:cs="仿宋_GB2312" w:asciiTheme="minorEastAsia" w:hAnsiTheme="minorEastAsia" w:eastAsiaTheme="minorEastAsia"/>
          <w:color w:val="000000" w:themeColor="text1"/>
          <w:sz w:val="32"/>
          <w:szCs w:val="32"/>
          <w:lang w:val="en-US" w:eastAsia="zh-CN" w:bidi="ar-SA"/>
          <w14:textFill>
            <w14:solidFill>
              <w14:schemeClr w14:val="tx1"/>
            </w14:solidFill>
          </w14:textFill>
        </w:rPr>
        <w:t>公开内容不丰富</w:t>
      </w:r>
      <w:r>
        <w:rPr>
          <w:rFonts w:hint="eastAsia" w:cs="仿宋_GB2312" w:asciiTheme="minorEastAsia" w:hAnsiTheme="minorEastAsia" w:eastAsiaTheme="minorEastAsia"/>
          <w:color w:val="000000" w:themeColor="text1"/>
          <w:sz w:val="32"/>
          <w:szCs w:val="32"/>
          <w:lang w:eastAsia="zh-CN" w:bidi="ar-SA"/>
          <w14:textFill>
            <w14:solidFill>
              <w14:schemeClr w14:val="tx1"/>
            </w14:solidFill>
          </w14:textFill>
        </w:rPr>
        <w:t>。二是</w:t>
      </w:r>
      <w:r>
        <w:rPr>
          <w:rFonts w:hint="eastAsia" w:cs="仿宋_GB2312" w:asciiTheme="minorEastAsia" w:hAnsiTheme="minorEastAsia" w:eastAsiaTheme="minorEastAsia"/>
          <w:color w:val="000000" w:themeColor="text1"/>
          <w:sz w:val="32"/>
          <w:szCs w:val="32"/>
          <w:lang w:val="en-US" w:eastAsia="zh-CN" w:bidi="ar-SA"/>
          <w14:textFill>
            <w14:solidFill>
              <w14:schemeClr w14:val="tx1"/>
            </w14:solidFill>
          </w14:textFill>
        </w:rPr>
        <w:t>依申请公开制度、流程不够完善</w:t>
      </w:r>
      <w:r>
        <w:rPr>
          <w:rFonts w:hint="eastAsia" w:cs="仿宋_GB2312" w:asciiTheme="minorEastAsia" w:hAnsiTheme="minorEastAsia" w:eastAsiaTheme="minorEastAsia"/>
          <w:color w:val="000000" w:themeColor="text1"/>
          <w:sz w:val="32"/>
          <w:szCs w:val="32"/>
          <w:lang w:eastAsia="zh-CN" w:bidi="ar-SA"/>
          <w14:textFill>
            <w14:solidFill>
              <w14:schemeClr w14:val="tx1"/>
            </w14:solidFill>
          </w14:textFill>
        </w:rPr>
        <w:t>。三是专业培训少，</w:t>
      </w:r>
      <w:r>
        <w:rPr>
          <w:rFonts w:hint="eastAsia" w:cs="仿宋_GB2312" w:asciiTheme="minorEastAsia" w:hAnsiTheme="minorEastAsia" w:eastAsiaTheme="minorEastAsia"/>
          <w:color w:val="000000" w:themeColor="text1"/>
          <w:sz w:val="32"/>
          <w:szCs w:val="32"/>
          <w:lang w:val="en-US" w:eastAsia="zh-CN" w:bidi="ar-SA"/>
          <w14:textFill>
            <w14:solidFill>
              <w14:schemeClr w14:val="tx1"/>
            </w14:solidFill>
          </w14:textFill>
        </w:rPr>
        <w:t>业务不够精通。</w:t>
      </w:r>
    </w:p>
    <w:p>
      <w:pPr>
        <w:pStyle w:val="3"/>
        <w:spacing w:line="560" w:lineRule="exact"/>
        <w:ind w:firstLine="648"/>
        <w:rPr>
          <w:rFonts w:cs="仿宋_GB2312" w:asciiTheme="minorEastAsia" w:hAnsiTheme="minorEastAsia" w:eastAsiaTheme="minorEastAsia"/>
          <w:color w:val="000000" w:themeColor="text1"/>
          <w:sz w:val="32"/>
          <w:szCs w:val="32"/>
          <w:lang w:eastAsia="zh-CN" w:bidi="ar-SA"/>
          <w14:textFill>
            <w14:solidFill>
              <w14:schemeClr w14:val="tx1"/>
            </w14:solidFill>
          </w14:textFill>
        </w:rPr>
      </w:pPr>
      <w:r>
        <w:rPr>
          <w:rFonts w:hint="eastAsia" w:cs="仿宋_GB2312" w:asciiTheme="minorEastAsia" w:hAnsiTheme="minorEastAsia" w:eastAsiaTheme="minorEastAsia"/>
          <w:color w:val="000000" w:themeColor="text1"/>
          <w:sz w:val="32"/>
          <w:szCs w:val="32"/>
          <w:lang w:eastAsia="zh-CN" w:bidi="ar-SA"/>
          <w14:textFill>
            <w14:solidFill>
              <w14:schemeClr w14:val="tx1"/>
            </w14:solidFill>
          </w14:textFill>
        </w:rPr>
        <w:t>改进措施</w:t>
      </w:r>
      <w:r>
        <w:rPr>
          <w:rFonts w:hint="eastAsia" w:asciiTheme="minorEastAsia" w:hAnsiTheme="minorEastAsia" w:eastAsiaTheme="minorEastAsia"/>
          <w:color w:val="000000" w:themeColor="text1"/>
          <w:sz w:val="32"/>
          <w:szCs w:val="32"/>
          <w:lang w:eastAsia="zh-CN" w:bidi="ar-SA"/>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一是进一步丰富主动公开内容。按照“以公开为常态，不公开为例外”的原则，对于各类政策性文件等，要在依法依规的前提下尽可能向社会主动公开，扩大公众参与度和知晓率。二是修订完善依申请公开的工作制度和流程，做好依申请公开的受理、答复、办理环节的细节工作，确保整个公开过程的科学性和合法性。三是进一步深化主动公开范围和内容，加强业务培训和工作交流。加强局考评监督，推动信息公开职责落实。</w:t>
      </w:r>
      <w:r>
        <w:rPr>
          <w:rFonts w:cs="仿宋_GB2312" w:asciiTheme="minorEastAsia" w:hAnsiTheme="minorEastAsia" w:eastAsiaTheme="minorEastAsia"/>
          <w:color w:val="000000" w:themeColor="text1"/>
          <w:sz w:val="32"/>
          <w:szCs w:val="32"/>
          <w:lang w:eastAsia="zh-CN" w:bidi="ar-SA"/>
          <w14:textFill>
            <w14:solidFill>
              <w14:schemeClr w14:val="tx1"/>
            </w14:solidFill>
          </w14:textFill>
        </w:rPr>
        <w:t xml:space="preserve"> </w:t>
      </w:r>
    </w:p>
    <w:p>
      <w:pPr>
        <w:widowControl/>
        <w:shd w:val="clear" w:color="auto" w:fill="FFFFFF"/>
        <w:spacing w:line="560" w:lineRule="exact"/>
        <w:ind w:firstLine="630"/>
        <w:rPr>
          <w:rFonts w:asciiTheme="minorEastAsia" w:hAnsiTheme="minorEastAsia" w:eastAsiaTheme="minorEastAsia"/>
          <w:color w:val="000000" w:themeColor="text1"/>
          <w:sz w:val="32"/>
          <w:szCs w:val="32"/>
          <w:lang w:eastAsia="zh-CN" w:bidi="zh-TW"/>
          <w14:textFill>
            <w14:solidFill>
              <w14:schemeClr w14:val="tx1"/>
            </w14:solidFill>
          </w14:textFill>
        </w:rPr>
      </w:pPr>
      <w:r>
        <w:rPr>
          <w:rFonts w:asciiTheme="minorEastAsia" w:hAnsiTheme="minorEastAsia" w:eastAsiaTheme="minorEastAsia"/>
          <w:color w:val="000000" w:themeColor="text1"/>
          <w:sz w:val="32"/>
          <w:szCs w:val="32"/>
          <w:lang w:eastAsia="zh-CN" w:bidi="zh-TW"/>
          <w14:textFill>
            <w14:solidFill>
              <w14:schemeClr w14:val="tx1"/>
            </w14:solidFill>
          </w14:textFill>
        </w:rPr>
        <w:t>六、其他需要报告的事项</w:t>
      </w:r>
    </w:p>
    <w:p>
      <w:pPr>
        <w:pStyle w:val="3"/>
        <w:shd w:val="clear" w:color="auto" w:fill="FFFFFF"/>
        <w:spacing w:before="0" w:beforeAutospacing="0" w:after="0" w:afterAutospacing="0" w:line="560" w:lineRule="exact"/>
        <w:ind w:firstLine="640" w:firstLineChars="200"/>
        <w:outlineLvl w:val="3"/>
        <w:rPr>
          <w:rFonts w:cs="Times New Roman"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r>
        <w:rPr>
          <w:rFonts w:hint="eastAsia" w:cs="仿宋_GB2312" w:asciiTheme="minorEastAsia" w:hAnsiTheme="minorEastAsia" w:eastAsiaTheme="minorEastAsia"/>
          <w:color w:val="000000" w:themeColor="text1"/>
          <w:sz w:val="32"/>
          <w:szCs w:val="32"/>
          <w:shd w:val="clear" w:color="auto" w:fill="FFFFFF"/>
          <w:lang w:eastAsia="zh-CN"/>
          <w14:textFill>
            <w14:solidFill>
              <w14:schemeClr w14:val="tx1"/>
            </w14:solidFill>
          </w14:textFill>
        </w:rPr>
        <w:t>（一）人大代表建议和政协委员提案办理情况</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2021年，市中区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农业农村局</w:t>
      </w:r>
      <w:r>
        <w:rPr>
          <w:rFonts w:asciiTheme="minorEastAsia" w:hAnsiTheme="minorEastAsia" w:eastAsiaTheme="minorEastAsia"/>
          <w:color w:val="000000" w:themeColor="text1"/>
          <w:sz w:val="32"/>
          <w:szCs w:val="32"/>
          <w:lang w:eastAsia="zh-CN"/>
          <w14:textFill>
            <w14:solidFill>
              <w14:schemeClr w14:val="tx1"/>
            </w14:solidFill>
          </w14:textFill>
        </w:rPr>
        <w:t>共承办</w:t>
      </w:r>
      <w:r>
        <w:rPr>
          <w:rFonts w:hint="eastAsia" w:asciiTheme="minorEastAsia" w:hAnsiTheme="minorEastAsia" w:eastAsiaTheme="minorEastAsia"/>
          <w:color w:val="000000" w:themeColor="text1"/>
          <w:sz w:val="32"/>
          <w:szCs w:val="32"/>
          <w:lang w:eastAsia="zh-CN"/>
          <w14:textFill>
            <w14:solidFill>
              <w14:schemeClr w14:val="tx1"/>
            </w14:solidFill>
          </w14:textFill>
        </w:rPr>
        <w:t>区级人大代表建议</w:t>
      </w:r>
      <w:r>
        <w:rPr>
          <w:rFonts w:asciiTheme="minorEastAsia" w:hAnsiTheme="minorEastAsia" w:eastAsiaTheme="minorEastAsia"/>
          <w:color w:val="000000" w:themeColor="text1"/>
          <w:sz w:val="32"/>
          <w:szCs w:val="32"/>
          <w:lang w:eastAsia="zh-CN"/>
          <w14:textFill>
            <w14:solidFill>
              <w14:schemeClr w14:val="tx1"/>
            </w14:solidFill>
          </w14:textFill>
        </w:rPr>
        <w:t>2</w:t>
      </w:r>
      <w:r>
        <w:rPr>
          <w:rFonts w:hint="eastAsia" w:asciiTheme="minorEastAsia" w:hAnsiTheme="minorEastAsia" w:eastAsiaTheme="minorEastAsia"/>
          <w:color w:val="000000" w:themeColor="text1"/>
          <w:sz w:val="32"/>
          <w:szCs w:val="32"/>
          <w:lang w:eastAsia="zh-CN"/>
          <w14:textFill>
            <w14:solidFill>
              <w14:schemeClr w14:val="tx1"/>
            </w14:solidFill>
          </w14:textFill>
        </w:rPr>
        <w:t>件，</w:t>
      </w:r>
      <w:r>
        <w:rPr>
          <w:rFonts w:asciiTheme="minorEastAsia" w:hAnsiTheme="minorEastAsia" w:eastAsiaTheme="minorEastAsia"/>
          <w:color w:val="000000" w:themeColor="text1"/>
          <w:sz w:val="32"/>
          <w:szCs w:val="32"/>
          <w:lang w:eastAsia="zh-CN"/>
          <w14:textFill>
            <w14:solidFill>
              <w14:schemeClr w14:val="tx1"/>
            </w14:solidFill>
          </w14:textFill>
        </w:rPr>
        <w:t>办复率100%；承办</w:t>
      </w:r>
      <w:r>
        <w:rPr>
          <w:rFonts w:hint="eastAsia" w:asciiTheme="minorEastAsia" w:hAnsiTheme="minorEastAsia" w:eastAsiaTheme="minorEastAsia"/>
          <w:color w:val="000000" w:themeColor="text1"/>
          <w:sz w:val="32"/>
          <w:szCs w:val="32"/>
          <w:lang w:eastAsia="zh-CN"/>
          <w14:textFill>
            <w14:solidFill>
              <w14:schemeClr w14:val="tx1"/>
            </w14:solidFill>
          </w14:textFill>
        </w:rPr>
        <w:t>区政协委员提案</w:t>
      </w:r>
      <w:r>
        <w:rPr>
          <w:rFonts w:asciiTheme="minorEastAsia" w:hAnsiTheme="minorEastAsia" w:eastAsiaTheme="minorEastAsia"/>
          <w:color w:val="000000" w:themeColor="text1"/>
          <w:sz w:val="32"/>
          <w:szCs w:val="32"/>
          <w:lang w:eastAsia="zh-CN"/>
          <w14:textFill>
            <w14:solidFill>
              <w14:schemeClr w14:val="tx1"/>
            </w14:solidFill>
          </w14:textFill>
        </w:rPr>
        <w:t>12</w:t>
      </w:r>
      <w:r>
        <w:rPr>
          <w:rFonts w:hint="eastAsia" w:asciiTheme="minorEastAsia" w:hAnsiTheme="minorEastAsia" w:eastAsiaTheme="minorEastAsia"/>
          <w:color w:val="000000" w:themeColor="text1"/>
          <w:sz w:val="32"/>
          <w:szCs w:val="32"/>
          <w:lang w:eastAsia="zh-CN"/>
          <w14:textFill>
            <w14:solidFill>
              <w14:schemeClr w14:val="tx1"/>
            </w14:solidFill>
          </w14:textFill>
        </w:rPr>
        <w:t>件，</w:t>
      </w:r>
      <w:r>
        <w:rPr>
          <w:rFonts w:asciiTheme="minorEastAsia" w:hAnsiTheme="minorEastAsia" w:eastAsiaTheme="minorEastAsia"/>
          <w:color w:val="000000" w:themeColor="text1"/>
          <w:sz w:val="32"/>
          <w:szCs w:val="32"/>
          <w:lang w:eastAsia="zh-CN"/>
          <w14:textFill>
            <w14:solidFill>
              <w14:schemeClr w14:val="tx1"/>
            </w14:solidFill>
          </w14:textFill>
        </w:rPr>
        <w:t>办复率100%。</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（二）收取信息处理费的情况</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cs="仿宋_GB2312" w:asciiTheme="minorEastAsia" w:hAnsiTheme="minorEastAsia" w:eastAsiaTheme="minorEastAsia"/>
          <w:color w:val="000000" w:themeColor="text1"/>
          <w:sz w:val="32"/>
          <w:szCs w:val="32"/>
          <w:lang w:eastAsia="zh-CN"/>
          <w14:textFill>
            <w14:solidFill>
              <w14:schemeClr w14:val="tx1"/>
            </w14:solidFill>
          </w14:textFill>
        </w:rPr>
        <w:t>本年度依申请公开政府信息未收取任何费用。</w:t>
      </w:r>
    </w:p>
    <w:p>
      <w:pPr>
        <w:widowControl/>
        <w:spacing w:line="560" w:lineRule="exact"/>
        <w:ind w:firstLine="640" w:firstLineChars="200"/>
        <w:contextualSpacing/>
        <w:rPr>
          <w:rFonts w:asciiTheme="majorEastAsia" w:hAnsiTheme="majorEastAsia" w:eastAsiaTheme="majorEastAsia"/>
          <w:color w:val="000000" w:themeColor="text1"/>
          <w:sz w:val="32"/>
          <w:szCs w:val="32"/>
          <w:shd w:val="clear" w:color="auto" w:fill="FFFFFF"/>
          <w:lang w:eastAsia="zh-CN"/>
          <w14:textFill>
            <w14:solidFill>
              <w14:schemeClr w14:val="tx1"/>
            </w14:solidFill>
          </w14:textFill>
        </w:rPr>
      </w:pP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（三）其他需要报告事项</w:t>
      </w:r>
    </w:p>
    <w:p>
      <w:pPr>
        <w:widowControl/>
        <w:spacing w:line="560" w:lineRule="exact"/>
        <w:ind w:firstLine="640" w:firstLineChars="200"/>
        <w:contextualSpacing/>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本报告所列数据的统计时限自202</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1</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年1月1日</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起</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至202</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1</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年12月31日</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止</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。如对本报告有疑问，可与</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市中区农业农村局</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联系（地址:</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枣庄市市中区</w:t>
      </w:r>
      <w:r>
        <w:rPr>
          <w:rFonts w:hint="eastAsia" w:asciiTheme="minorEastAsia" w:hAnsiTheme="minorEastAsia" w:eastAsiaTheme="minorEastAsia"/>
          <w:color w:val="000000" w:themeColor="text1"/>
          <w:sz w:val="32"/>
          <w:szCs w:val="32"/>
          <w:lang w:eastAsia="zh-CN"/>
          <w14:textFill>
            <w14:solidFill>
              <w14:schemeClr w14:val="tx1"/>
            </w14:solidFill>
          </w14:textFill>
        </w:rPr>
        <w:t>青檀南路6</w:t>
      </w:r>
      <w:r>
        <w:rPr>
          <w:rFonts w:asciiTheme="minorEastAsia" w:hAnsiTheme="minorEastAsia" w:eastAsiaTheme="minorEastAsia"/>
          <w:color w:val="000000" w:themeColor="text1"/>
          <w:sz w:val="32"/>
          <w:szCs w:val="32"/>
          <w:lang w:eastAsia="zh-CN"/>
          <w14:textFill>
            <w14:solidFill>
              <w14:schemeClr w14:val="tx1"/>
            </w14:solidFill>
          </w14:textFill>
        </w:rPr>
        <w:t>9</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号</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，邮编：</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277100</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，电话：</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0632-</w:t>
      </w:r>
      <w:r>
        <w:rPr>
          <w:rFonts w:asciiTheme="minorEastAsia" w:hAnsiTheme="minorEastAsia" w:eastAsiaTheme="minorEastAsia"/>
          <w:color w:val="000000" w:themeColor="text1"/>
          <w:sz w:val="32"/>
          <w:szCs w:val="32"/>
          <w:lang w:eastAsia="zh-CN"/>
          <w14:textFill>
            <w14:solidFill>
              <w14:schemeClr w14:val="tx1"/>
            </w14:solidFill>
          </w14:textFill>
        </w:rPr>
        <w:t>3086539</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w:t>
      </w:r>
      <w:r>
        <w:rPr>
          <w:rFonts w:asciiTheme="minorEastAsia" w:hAnsiTheme="minorEastAsia" w:eastAsiaTheme="minorEastAsia"/>
          <w:color w:val="000000" w:themeColor="text1"/>
          <w:sz w:val="32"/>
          <w:szCs w:val="32"/>
          <w:shd w:val="clear" w:color="auto" w:fill="FFFFFF"/>
          <w:lang w:eastAsia="zh-CN" w:bidi="ar"/>
          <w14:textFill>
            <w14:solidFill>
              <w14:schemeClr w14:val="tx1"/>
            </w14:solidFill>
          </w14:textFill>
        </w:rPr>
        <w:t>电子邮箱：</w:t>
      </w:r>
      <w:r>
        <w:rPr>
          <w:rFonts w:hint="eastAsia" w:asciiTheme="minorEastAsia" w:hAnsiTheme="minorEastAsia" w:eastAsiaTheme="minorEastAsia"/>
          <w:color w:val="000000" w:themeColor="text1"/>
          <w:sz w:val="32"/>
          <w:szCs w:val="32"/>
          <w:shd w:val="clear" w:color="auto" w:fill="FFFFFF"/>
          <w:lang w:val="en-US" w:eastAsia="zh-CN" w:bidi="ar"/>
          <w14:textFill>
            <w14:solidFill>
              <w14:schemeClr w14:val="tx1"/>
            </w14:solidFill>
          </w14:textFill>
        </w:rPr>
        <w:t>zsqnyncjadmin@zz.shandong.cn</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  。</w:t>
      </w:r>
    </w:p>
    <w:p>
      <w:pPr>
        <w:widowControl/>
        <w:spacing w:line="560" w:lineRule="exact"/>
        <w:ind w:firstLine="640" w:firstLineChars="200"/>
        <w:contextualSpacing/>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p>
    <w:p>
      <w:pPr>
        <w:widowControl/>
        <w:spacing w:line="560" w:lineRule="exact"/>
        <w:ind w:firstLine="640" w:firstLineChars="200"/>
        <w:contextualSpacing/>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p>
    <w:p>
      <w:pPr>
        <w:widowControl/>
        <w:spacing w:line="560" w:lineRule="exact"/>
        <w:ind w:firstLine="640" w:firstLineChars="200"/>
        <w:contextualSpacing/>
        <w:jc w:val="right"/>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市中区</w:t>
      </w:r>
      <w:r>
        <w:rPr>
          <w:rFonts w:hint="eastAsia" w:asciiTheme="minorEastAsia" w:hAnsiTheme="minorEastAsia" w:eastAsiaTheme="minorEastAsia"/>
          <w:color w:val="000000" w:themeColor="text1"/>
          <w:sz w:val="32"/>
          <w:szCs w:val="32"/>
          <w:lang w:eastAsia="zh-CN"/>
          <w14:textFill>
            <w14:solidFill>
              <w14:schemeClr w14:val="tx1"/>
            </w14:solidFill>
          </w14:textFill>
        </w:rPr>
        <w:t>农业农村局</w:t>
      </w:r>
    </w:p>
    <w:p>
      <w:pPr>
        <w:widowControl/>
        <w:spacing w:line="560" w:lineRule="exact"/>
        <w:ind w:firstLine="640" w:firstLineChars="200"/>
        <w:contextualSpacing/>
        <w:jc w:val="right"/>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pP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 xml:space="preserve">2022年1月 </w:t>
      </w:r>
      <w:r>
        <w:rPr>
          <w:rFonts w:asciiTheme="minorEastAsia" w:hAnsiTheme="minorEastAsia" w:eastAsiaTheme="minorEastAsia"/>
          <w:color w:val="000000" w:themeColor="text1"/>
          <w:sz w:val="32"/>
          <w:szCs w:val="32"/>
          <w:shd w:val="clear" w:color="auto" w:fill="FFFFFF"/>
          <w:lang w:eastAsia="zh-CN"/>
          <w14:textFill>
            <w14:solidFill>
              <w14:schemeClr w14:val="tx1"/>
            </w14:solidFill>
          </w14:textFill>
        </w:rPr>
        <w:t>13</w:t>
      </w:r>
      <w:r>
        <w:rPr>
          <w:rFonts w:hint="eastAsia" w:asciiTheme="minorEastAsia" w:hAnsiTheme="minorEastAsia" w:eastAsiaTheme="minorEastAsia"/>
          <w:color w:val="000000" w:themeColor="text1"/>
          <w:sz w:val="32"/>
          <w:szCs w:val="32"/>
          <w:shd w:val="clear" w:color="auto" w:fill="FFFFFF"/>
          <w:lang w:eastAsia="zh-CN"/>
          <w14:textFill>
            <w14:solidFill>
              <w14:schemeClr w14:val="tx1"/>
            </w14:solidFill>
          </w14:textFill>
        </w:rPr>
        <w:t>日</w:t>
      </w:r>
    </w:p>
    <w:bookmarkEnd w:id="1"/>
    <w:p>
      <w:pPr>
        <w:rPr>
          <w:rFonts w:asciiTheme="minorEastAsia" w:hAnsiTheme="minorEastAsia" w:eastAsiaTheme="minorEastAsia"/>
          <w:color w:val="000000" w:themeColor="text1"/>
          <w:lang w:eastAsia="zh-CN"/>
          <w14:textFill>
            <w14:solidFill>
              <w14:schemeClr w14:val="tx1"/>
            </w14:solidFill>
          </w14:textFill>
        </w:rPr>
      </w:pPr>
    </w:p>
    <w:p>
      <w:pPr>
        <w:rPr>
          <w:rFonts w:asciiTheme="minorEastAsia" w:hAnsiTheme="minorEastAsia" w:eastAsiaTheme="minorEastAsia"/>
          <w:color w:val="000000" w:themeColor="text1"/>
          <w:lang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F5E5TFAQAAbQMAAA4AAAAAAAAAAQAgAAAAHgEAAGRycy9lMm9Eb2MueG1s&#10;UEsFBgAAAAAGAAYAWQEAAFUFA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79"/>
    <w:rsid w:val="002C6F79"/>
    <w:rsid w:val="053617C1"/>
    <w:rsid w:val="0FA85D6D"/>
    <w:rsid w:val="2B0A2E8E"/>
    <w:rsid w:val="3569450D"/>
    <w:rsid w:val="5AD44C7D"/>
    <w:rsid w:val="6B02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character" w:customStyle="1" w:styleId="7">
    <w:name w:val="页脚 字符"/>
    <w:basedOn w:val="5"/>
    <w:link w:val="2"/>
    <w:semiHidden/>
    <w:qFormat/>
    <w:uiPriority w:val="99"/>
    <w:rPr>
      <w:rFonts w:ascii="Times New Roman" w:hAnsi="Times New Roman" w:eastAsia="Times New Roman" w:cs="Times New Roman"/>
      <w:color w:val="000000"/>
      <w:kern w:val="0"/>
      <w:sz w:val="18"/>
      <w:szCs w:val="24"/>
      <w:lang w:eastAsia="en-US" w:bidi="en-US"/>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442</Words>
  <Characters>2524</Characters>
  <Lines>21</Lines>
  <Paragraphs>5</Paragraphs>
  <TotalTime>5</TotalTime>
  <ScaleCrop>false</ScaleCrop>
  <LinksUpToDate>false</LinksUpToDate>
  <CharactersWithSpaces>2961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2022-01-13T14:23:00Z</dcterms:created>
  <dc:creator>zz</dc:creator>
  <cp:lastModifiedBy>lenovo</cp:lastModifiedBy>
  <cp:lastPrinted>2022-01-14T02:35:00Z</cp:lastPrinted>
  <dcterms:modified xsi:type="dcterms:W3CDTF">2022-01-14T03:01:22Z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4EF156D9EEA44B318062ADCF3F6FC92B</vt:lpwstr>
  </property>
</Properties>
</file>