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0B" w:rsidRDefault="00C57F0B" w:rsidP="00C57F0B">
      <w:pPr>
        <w:jc w:val="center"/>
        <w:rPr>
          <w:rFonts w:ascii="黑体" w:eastAsia="黑体"/>
          <w:sz w:val="36"/>
          <w:szCs w:val="30"/>
        </w:rPr>
      </w:pPr>
      <w:r w:rsidRPr="00C51B7F">
        <w:rPr>
          <w:rFonts w:ascii="黑体" w:eastAsia="黑体" w:hint="eastAsia"/>
          <w:sz w:val="36"/>
          <w:szCs w:val="30"/>
        </w:rPr>
        <w:t>市中区财政局201</w:t>
      </w:r>
      <w:r w:rsidR="00130516">
        <w:rPr>
          <w:rFonts w:ascii="黑体" w:eastAsia="黑体" w:hint="eastAsia"/>
          <w:sz w:val="36"/>
          <w:szCs w:val="30"/>
        </w:rPr>
        <w:t>8</w:t>
      </w:r>
      <w:bookmarkStart w:id="0" w:name="_GoBack"/>
      <w:bookmarkEnd w:id="0"/>
      <w:r w:rsidRPr="00C51B7F">
        <w:rPr>
          <w:rFonts w:ascii="黑体" w:eastAsia="黑体" w:hint="eastAsia"/>
          <w:sz w:val="36"/>
          <w:szCs w:val="30"/>
        </w:rPr>
        <w:t>年政府信息公开工作年度报告</w:t>
      </w:r>
    </w:p>
    <w:p w:rsidR="00C57F0B" w:rsidRPr="00C51B7F" w:rsidRDefault="00C57F0B" w:rsidP="00C57F0B">
      <w:pPr>
        <w:jc w:val="center"/>
        <w:rPr>
          <w:rFonts w:ascii="黑体" w:eastAsia="黑体"/>
          <w:sz w:val="36"/>
          <w:szCs w:val="30"/>
        </w:rPr>
      </w:pPr>
    </w:p>
    <w:p w:rsidR="00C57F0B" w:rsidRPr="000A4B13" w:rsidRDefault="00C57F0B" w:rsidP="00C57F0B">
      <w:pPr>
        <w:rPr>
          <w:sz w:val="28"/>
          <w:szCs w:val="28"/>
        </w:rPr>
      </w:pPr>
      <w:r w:rsidRPr="000A4B13">
        <w:rPr>
          <w:rFonts w:hint="eastAsia"/>
          <w:sz w:val="28"/>
          <w:szCs w:val="28"/>
        </w:rPr>
        <w:t xml:space="preserve">      </w:t>
      </w:r>
      <w:r w:rsidRPr="000A4B13">
        <w:rPr>
          <w:rFonts w:hint="eastAsia"/>
          <w:sz w:val="28"/>
          <w:szCs w:val="28"/>
        </w:rPr>
        <w:t>根据《中华人民共和国政府信息公开条例》（以下简称《条例》）和</w:t>
      </w:r>
      <w:r w:rsidR="00E34CE8">
        <w:rPr>
          <w:rFonts w:hint="eastAsia"/>
          <w:sz w:val="28"/>
          <w:szCs w:val="28"/>
        </w:rPr>
        <w:t>《</w:t>
      </w:r>
      <w:r w:rsidR="008C049C" w:rsidRPr="008C049C">
        <w:rPr>
          <w:rFonts w:hint="eastAsia"/>
          <w:sz w:val="28"/>
          <w:szCs w:val="28"/>
        </w:rPr>
        <w:t>枣庄市市中区人民政府办公室关于进一步做好当前政务公开工作的通知</w:t>
      </w:r>
      <w:r w:rsidR="00E34CE8">
        <w:rPr>
          <w:rFonts w:hint="eastAsia"/>
          <w:sz w:val="28"/>
          <w:szCs w:val="28"/>
        </w:rPr>
        <w:t>》</w:t>
      </w:r>
      <w:r w:rsidRPr="000A4B13">
        <w:rPr>
          <w:rFonts w:hint="eastAsia"/>
          <w:sz w:val="28"/>
          <w:szCs w:val="28"/>
        </w:rPr>
        <w:t>，现公布</w:t>
      </w:r>
      <w:r>
        <w:rPr>
          <w:rFonts w:hint="eastAsia"/>
          <w:sz w:val="28"/>
          <w:szCs w:val="28"/>
        </w:rPr>
        <w:t>市中</w:t>
      </w:r>
      <w:r w:rsidRPr="000A4B13">
        <w:rPr>
          <w:rFonts w:hint="eastAsia"/>
          <w:sz w:val="28"/>
          <w:szCs w:val="28"/>
        </w:rPr>
        <w:t>区财政局</w:t>
      </w:r>
      <w:r w:rsidRPr="000A4B13">
        <w:rPr>
          <w:rFonts w:hint="eastAsia"/>
          <w:sz w:val="28"/>
          <w:szCs w:val="28"/>
        </w:rPr>
        <w:t>20</w:t>
      </w:r>
      <w:r>
        <w:rPr>
          <w:rFonts w:hint="eastAsia"/>
          <w:sz w:val="28"/>
          <w:szCs w:val="28"/>
        </w:rPr>
        <w:t>1</w:t>
      </w:r>
      <w:r w:rsidR="00C2494E">
        <w:rPr>
          <w:rFonts w:hint="eastAsia"/>
          <w:sz w:val="28"/>
          <w:szCs w:val="28"/>
        </w:rPr>
        <w:t>8</w:t>
      </w:r>
      <w:r w:rsidRPr="000A4B13">
        <w:rPr>
          <w:rFonts w:hint="eastAsia"/>
          <w:sz w:val="28"/>
          <w:szCs w:val="28"/>
        </w:rPr>
        <w:t>年度政府信息公开年度报告。本报告包括概述，主动公开政府信息情况，依申请公开政府信息情况，咨询处理情况，复议、诉讼和申诉的情况，政府信息公开相关费用情况，存在的主要问题和改进措施。</w:t>
      </w:r>
    </w:p>
    <w:p w:rsidR="00E34CE8" w:rsidRPr="00E34CE8" w:rsidRDefault="00E34CE8" w:rsidP="001B7AA5">
      <w:pPr>
        <w:ind w:firstLineChars="303" w:firstLine="848"/>
        <w:rPr>
          <w:sz w:val="28"/>
          <w:szCs w:val="28"/>
        </w:rPr>
      </w:pPr>
      <w:r w:rsidRPr="00E34CE8">
        <w:rPr>
          <w:rFonts w:hint="eastAsia"/>
          <w:sz w:val="28"/>
          <w:szCs w:val="28"/>
        </w:rPr>
        <w:t>一、概述</w:t>
      </w:r>
    </w:p>
    <w:p w:rsidR="00E34CE8" w:rsidRPr="00E34CE8" w:rsidRDefault="00E34CE8" w:rsidP="00E34CE8">
      <w:pPr>
        <w:ind w:firstLineChars="321" w:firstLine="899"/>
        <w:rPr>
          <w:sz w:val="28"/>
          <w:szCs w:val="28"/>
        </w:rPr>
      </w:pPr>
      <w:r w:rsidRPr="00E34CE8">
        <w:rPr>
          <w:rFonts w:hint="eastAsia"/>
          <w:sz w:val="28"/>
          <w:szCs w:val="28"/>
        </w:rPr>
        <w:t>我局认真学习贯彻《条例》，按照区政府要求，加强对</w:t>
      </w:r>
      <w:r w:rsidR="005A03A9" w:rsidRPr="008C049C">
        <w:rPr>
          <w:rFonts w:hint="eastAsia"/>
          <w:sz w:val="28"/>
          <w:szCs w:val="28"/>
        </w:rPr>
        <w:t>政务公开</w:t>
      </w:r>
      <w:r w:rsidRPr="00E34CE8">
        <w:rPr>
          <w:rFonts w:hint="eastAsia"/>
          <w:sz w:val="28"/>
          <w:szCs w:val="28"/>
        </w:rPr>
        <w:t>工作的领导，健全政府信息公开工作体制，完善信息发布机制、监督检查机制，规范依申请公开政府信息的流程，政府信息公开工作有序推进。</w:t>
      </w:r>
    </w:p>
    <w:p w:rsidR="001B7AA5" w:rsidRDefault="00E34CE8" w:rsidP="00E34CE8">
      <w:pPr>
        <w:ind w:firstLineChars="321" w:firstLine="899"/>
        <w:rPr>
          <w:sz w:val="28"/>
          <w:szCs w:val="28"/>
        </w:rPr>
      </w:pPr>
      <w:r w:rsidRPr="00E34CE8">
        <w:rPr>
          <w:rFonts w:hint="eastAsia"/>
          <w:sz w:val="28"/>
          <w:szCs w:val="28"/>
        </w:rPr>
        <w:t>（一）召开局长办公会，</w:t>
      </w:r>
      <w:r w:rsidR="00F32D9C">
        <w:rPr>
          <w:rFonts w:hint="eastAsia"/>
          <w:sz w:val="28"/>
          <w:szCs w:val="28"/>
        </w:rPr>
        <w:t>部署全年的</w:t>
      </w:r>
      <w:r w:rsidR="00F32D9C" w:rsidRPr="000A4B13">
        <w:rPr>
          <w:rFonts w:hint="eastAsia"/>
          <w:sz w:val="28"/>
          <w:szCs w:val="28"/>
        </w:rPr>
        <w:t>政府信息公开</w:t>
      </w:r>
      <w:r w:rsidR="00F32D9C">
        <w:rPr>
          <w:rFonts w:hint="eastAsia"/>
          <w:sz w:val="28"/>
          <w:szCs w:val="28"/>
        </w:rPr>
        <w:t>工作</w:t>
      </w:r>
      <w:r w:rsidRPr="00E34CE8">
        <w:rPr>
          <w:rFonts w:hint="eastAsia"/>
          <w:sz w:val="28"/>
          <w:szCs w:val="28"/>
        </w:rPr>
        <w:t>。</w:t>
      </w:r>
      <w:r w:rsidR="00F32D9C">
        <w:rPr>
          <w:rFonts w:hint="eastAsia"/>
          <w:sz w:val="28"/>
          <w:szCs w:val="28"/>
        </w:rPr>
        <w:t>会议明确了本年度政府信息公开的重点、范围和具体的时间要求。决定由局信息中心牵头，相关单位（股室）配合。</w:t>
      </w:r>
      <w:r w:rsidRPr="00E34CE8">
        <w:rPr>
          <w:rFonts w:hint="eastAsia"/>
          <w:sz w:val="28"/>
          <w:szCs w:val="28"/>
        </w:rPr>
        <w:t>会议还决定将政府信息公开工作</w:t>
      </w:r>
      <w:r w:rsidR="00F32D9C">
        <w:rPr>
          <w:rFonts w:hint="eastAsia"/>
          <w:sz w:val="28"/>
          <w:szCs w:val="28"/>
        </w:rPr>
        <w:t>继续</w:t>
      </w:r>
      <w:r w:rsidRPr="00E34CE8">
        <w:rPr>
          <w:rFonts w:hint="eastAsia"/>
          <w:sz w:val="28"/>
          <w:szCs w:val="28"/>
        </w:rPr>
        <w:t>纳入年度目标考核，实行责任追究制度。</w:t>
      </w:r>
    </w:p>
    <w:p w:rsidR="00E34CE8" w:rsidRPr="00E34CE8" w:rsidRDefault="00E34CE8" w:rsidP="00E34CE8">
      <w:pPr>
        <w:ind w:firstLineChars="321" w:firstLine="899"/>
        <w:rPr>
          <w:sz w:val="28"/>
          <w:szCs w:val="28"/>
        </w:rPr>
      </w:pPr>
      <w:r w:rsidRPr="00E34CE8">
        <w:rPr>
          <w:rFonts w:hint="eastAsia"/>
          <w:sz w:val="28"/>
          <w:szCs w:val="28"/>
        </w:rPr>
        <w:t>（二）统一思想认识，增强做好政府信息公开的责任感。财政是党和政府履行职能的物质基础、体制保障、政策工具和监管手段，财政政策、法律法规、收支数据、管理体制等信息受到社会各界广泛关注。我局认真组织学习宣传政府信息公开条例，明确政府信息公开的意义、要求。通过学习宣传，全局上下进一步认识到，推进财政政</w:t>
      </w:r>
      <w:r w:rsidRPr="00E34CE8">
        <w:rPr>
          <w:rFonts w:hint="eastAsia"/>
          <w:sz w:val="28"/>
          <w:szCs w:val="28"/>
        </w:rPr>
        <w:lastRenderedPageBreak/>
        <w:t>府信息公开是保障人民群众的知情权、参与权</w:t>
      </w:r>
      <w:r w:rsidR="00F32D9C">
        <w:rPr>
          <w:rFonts w:hint="eastAsia"/>
          <w:sz w:val="28"/>
          <w:szCs w:val="28"/>
        </w:rPr>
        <w:t>、监督权，加强财政部门与人民群众和谐关系的必然要求；是推进财政部门</w:t>
      </w:r>
      <w:r w:rsidRPr="00E34CE8">
        <w:rPr>
          <w:rFonts w:hint="eastAsia"/>
          <w:sz w:val="28"/>
          <w:szCs w:val="28"/>
        </w:rPr>
        <w:t>服务型机关建设，促进转变机关作风的重要内容；是促进反腐倡廉、构建惩防腐败体系的基础性制度。通过学习宣传，全局上下进一步增强了做好政府信息公开的责任感和</w:t>
      </w:r>
      <w:r w:rsidR="00F32D9C">
        <w:rPr>
          <w:rFonts w:hint="eastAsia"/>
          <w:sz w:val="28"/>
          <w:szCs w:val="28"/>
        </w:rPr>
        <w:t>紧迫感</w:t>
      </w:r>
      <w:r w:rsidRPr="00E34CE8">
        <w:rPr>
          <w:rFonts w:hint="eastAsia"/>
          <w:sz w:val="28"/>
          <w:szCs w:val="28"/>
        </w:rPr>
        <w:t>。</w:t>
      </w:r>
    </w:p>
    <w:p w:rsidR="00E34CE8" w:rsidRPr="00E34CE8" w:rsidRDefault="00E34CE8" w:rsidP="00E34CE8">
      <w:pPr>
        <w:ind w:firstLineChars="321" w:firstLine="899"/>
        <w:rPr>
          <w:sz w:val="28"/>
          <w:szCs w:val="28"/>
        </w:rPr>
      </w:pPr>
      <w:r w:rsidRPr="00E34CE8">
        <w:rPr>
          <w:rFonts w:hint="eastAsia"/>
          <w:sz w:val="28"/>
          <w:szCs w:val="28"/>
        </w:rPr>
        <w:t>（三）注重制度建设，</w:t>
      </w:r>
      <w:r w:rsidR="001262B7">
        <w:rPr>
          <w:rFonts w:hint="eastAsia"/>
          <w:sz w:val="28"/>
          <w:szCs w:val="28"/>
        </w:rPr>
        <w:t>明确责任，</w:t>
      </w:r>
      <w:r w:rsidRPr="00E34CE8">
        <w:rPr>
          <w:rFonts w:hint="eastAsia"/>
          <w:sz w:val="28"/>
          <w:szCs w:val="28"/>
        </w:rPr>
        <w:t>规范推进政府信息公开。根据市中区政府对政府信息公开工作的要求，我局先后制定下发了《关于加强市中区财政局政府信息公开工作的通知》、《政府信息公开工作评议考核办法（试行）</w:t>
      </w:r>
      <w:r w:rsidR="008C049C">
        <w:rPr>
          <w:rFonts w:hint="eastAsia"/>
          <w:sz w:val="28"/>
          <w:szCs w:val="28"/>
        </w:rPr>
        <w:t>》、《政府信息公开保密审查办法》、《政府信息公开责任追究制度》</w:t>
      </w:r>
      <w:r w:rsidRPr="00E34CE8">
        <w:rPr>
          <w:rFonts w:hint="eastAsia"/>
          <w:sz w:val="28"/>
          <w:szCs w:val="28"/>
        </w:rPr>
        <w:t>，编写了《市中区财政局政府信息公开目录》、《市中区财政局政府信息公开指南》，明确财政部门政府信息公开的主要内容、组织领导、单位（股室）责任</w:t>
      </w:r>
      <w:r w:rsidR="001262B7">
        <w:rPr>
          <w:rFonts w:hint="eastAsia"/>
          <w:sz w:val="28"/>
          <w:szCs w:val="28"/>
        </w:rPr>
        <w:t>、主动公开和依申请公开各自的业务办理流程</w:t>
      </w:r>
      <w:r w:rsidRPr="00E34CE8">
        <w:rPr>
          <w:rFonts w:hint="eastAsia"/>
          <w:sz w:val="28"/>
          <w:szCs w:val="28"/>
        </w:rPr>
        <w:t>等，</w:t>
      </w:r>
      <w:r w:rsidR="001262B7">
        <w:rPr>
          <w:rFonts w:hint="eastAsia"/>
          <w:sz w:val="28"/>
          <w:szCs w:val="28"/>
        </w:rPr>
        <w:t>明确具体负责股室，落实到责任人</w:t>
      </w:r>
      <w:r w:rsidRPr="00E34CE8">
        <w:rPr>
          <w:rFonts w:hint="eastAsia"/>
          <w:sz w:val="28"/>
          <w:szCs w:val="28"/>
        </w:rPr>
        <w:t>。</w:t>
      </w:r>
    </w:p>
    <w:p w:rsidR="001B7AA5" w:rsidRPr="001B7AA5" w:rsidRDefault="00E34CE8" w:rsidP="001B7AA5">
      <w:pPr>
        <w:tabs>
          <w:tab w:val="left" w:pos="-200"/>
        </w:tabs>
        <w:ind w:left="6" w:firstLineChars="211" w:firstLine="591"/>
        <w:rPr>
          <w:sz w:val="28"/>
          <w:szCs w:val="28"/>
        </w:rPr>
      </w:pPr>
      <w:r w:rsidRPr="00E34CE8">
        <w:rPr>
          <w:rFonts w:hint="eastAsia"/>
          <w:sz w:val="28"/>
          <w:szCs w:val="28"/>
        </w:rPr>
        <w:t>（四）</w:t>
      </w:r>
      <w:r w:rsidR="005A03A9">
        <w:rPr>
          <w:rFonts w:hint="eastAsia"/>
          <w:sz w:val="28"/>
          <w:szCs w:val="28"/>
        </w:rPr>
        <w:t>按照区政府对</w:t>
      </w:r>
      <w:r w:rsidR="005A03A9" w:rsidRPr="008C049C">
        <w:rPr>
          <w:rFonts w:hint="eastAsia"/>
          <w:sz w:val="28"/>
          <w:szCs w:val="28"/>
        </w:rPr>
        <w:t>政务公开</w:t>
      </w:r>
      <w:r w:rsidR="005A03A9">
        <w:rPr>
          <w:rFonts w:hint="eastAsia"/>
          <w:sz w:val="28"/>
          <w:szCs w:val="28"/>
        </w:rPr>
        <w:t>工作的具体要求，</w:t>
      </w:r>
      <w:r w:rsidR="001262B7">
        <w:rPr>
          <w:rFonts w:hint="eastAsia"/>
          <w:sz w:val="28"/>
          <w:szCs w:val="28"/>
        </w:rPr>
        <w:t>积极做好担负的主动信息公开工作，</w:t>
      </w:r>
      <w:r w:rsidR="005A03A9">
        <w:rPr>
          <w:rFonts w:hint="eastAsia"/>
          <w:sz w:val="28"/>
          <w:szCs w:val="28"/>
        </w:rPr>
        <w:t>特别是抓住</w:t>
      </w:r>
      <w:r w:rsidR="005A03A9" w:rsidRPr="005A03A9">
        <w:rPr>
          <w:rFonts w:hint="eastAsia"/>
          <w:sz w:val="28"/>
          <w:szCs w:val="28"/>
        </w:rPr>
        <w:t>公共资源配置、社会公益事业建设领域</w:t>
      </w:r>
      <w:r w:rsidR="005A03A9">
        <w:rPr>
          <w:rFonts w:hint="eastAsia"/>
          <w:sz w:val="28"/>
          <w:szCs w:val="28"/>
        </w:rPr>
        <w:t>我局承担的相关</w:t>
      </w:r>
      <w:r w:rsidR="005A03A9" w:rsidRPr="005A03A9">
        <w:rPr>
          <w:rFonts w:hint="eastAsia"/>
          <w:sz w:val="28"/>
          <w:szCs w:val="28"/>
        </w:rPr>
        <w:t>信息公开</w:t>
      </w:r>
      <w:r w:rsidR="005A03A9">
        <w:rPr>
          <w:rFonts w:hint="eastAsia"/>
          <w:sz w:val="28"/>
          <w:szCs w:val="28"/>
        </w:rPr>
        <w:t>工作的重点内容，对所需公开内容逐一梳理，在指定时间内上报并逐项审核，</w:t>
      </w:r>
      <w:r w:rsidR="001262B7">
        <w:rPr>
          <w:rFonts w:hint="eastAsia"/>
          <w:sz w:val="28"/>
          <w:szCs w:val="28"/>
        </w:rPr>
        <w:t>综合进行整理，</w:t>
      </w:r>
      <w:r w:rsidR="005A03A9">
        <w:rPr>
          <w:rFonts w:hint="eastAsia"/>
          <w:sz w:val="28"/>
          <w:szCs w:val="28"/>
        </w:rPr>
        <w:t>确保信息公开内容</w:t>
      </w:r>
      <w:r w:rsidR="001262B7">
        <w:rPr>
          <w:rFonts w:hint="eastAsia"/>
          <w:sz w:val="28"/>
          <w:szCs w:val="28"/>
        </w:rPr>
        <w:t>完整准确</w:t>
      </w:r>
      <w:r w:rsidR="001B7AA5" w:rsidRPr="001B7AA5">
        <w:rPr>
          <w:rFonts w:hint="eastAsia"/>
          <w:sz w:val="28"/>
          <w:szCs w:val="28"/>
        </w:rPr>
        <w:t>。</w:t>
      </w:r>
      <w:r w:rsidR="001262B7">
        <w:rPr>
          <w:rFonts w:hint="eastAsia"/>
          <w:sz w:val="28"/>
          <w:szCs w:val="28"/>
        </w:rPr>
        <w:t>同时注重在每年规定的时点，将公开内容上报区政府有关部门，及时在区政府及规定</w:t>
      </w:r>
      <w:r w:rsidR="001F1B0F">
        <w:rPr>
          <w:rFonts w:hint="eastAsia"/>
          <w:sz w:val="28"/>
          <w:szCs w:val="28"/>
        </w:rPr>
        <w:t>的其他相关</w:t>
      </w:r>
      <w:r w:rsidR="001262B7">
        <w:rPr>
          <w:rFonts w:hint="eastAsia"/>
          <w:sz w:val="28"/>
          <w:szCs w:val="28"/>
        </w:rPr>
        <w:t>网站的信息公开栏目予以发布。</w:t>
      </w:r>
    </w:p>
    <w:p w:rsidR="0024599B" w:rsidRPr="0024599B" w:rsidRDefault="0024599B" w:rsidP="0024599B">
      <w:pPr>
        <w:ind w:firstLineChars="253" w:firstLine="708"/>
        <w:rPr>
          <w:sz w:val="28"/>
          <w:szCs w:val="28"/>
        </w:rPr>
      </w:pPr>
      <w:r w:rsidRPr="0024599B">
        <w:rPr>
          <w:rFonts w:hint="eastAsia"/>
          <w:sz w:val="28"/>
          <w:szCs w:val="28"/>
        </w:rPr>
        <w:t>二、主动公开政府信息情况</w:t>
      </w:r>
    </w:p>
    <w:p w:rsidR="00CD481E" w:rsidRDefault="0024599B" w:rsidP="0024599B">
      <w:pPr>
        <w:rPr>
          <w:sz w:val="28"/>
          <w:szCs w:val="28"/>
        </w:rPr>
      </w:pPr>
      <w:r w:rsidRPr="0024599B">
        <w:rPr>
          <w:rFonts w:hint="eastAsia"/>
          <w:sz w:val="28"/>
          <w:szCs w:val="28"/>
        </w:rPr>
        <w:t xml:space="preserve">      </w:t>
      </w:r>
      <w:r w:rsidR="00CD481E">
        <w:rPr>
          <w:rFonts w:hint="eastAsia"/>
          <w:sz w:val="28"/>
          <w:szCs w:val="28"/>
        </w:rPr>
        <w:t>我局积极按照</w:t>
      </w:r>
      <w:r w:rsidR="001262B7">
        <w:rPr>
          <w:rFonts w:hint="eastAsia"/>
          <w:sz w:val="28"/>
          <w:szCs w:val="28"/>
        </w:rPr>
        <w:t>《</w:t>
      </w:r>
      <w:r w:rsidR="001262B7" w:rsidRPr="008C049C">
        <w:rPr>
          <w:rFonts w:hint="eastAsia"/>
          <w:sz w:val="28"/>
          <w:szCs w:val="28"/>
        </w:rPr>
        <w:t>枣庄市市中区人民政府办公室关于进一步做好</w:t>
      </w:r>
      <w:r w:rsidR="001262B7" w:rsidRPr="008C049C">
        <w:rPr>
          <w:rFonts w:hint="eastAsia"/>
          <w:sz w:val="28"/>
          <w:szCs w:val="28"/>
        </w:rPr>
        <w:lastRenderedPageBreak/>
        <w:t>当前政务公开工作的通知</w:t>
      </w:r>
      <w:r w:rsidR="001262B7">
        <w:rPr>
          <w:rFonts w:hint="eastAsia"/>
          <w:sz w:val="28"/>
          <w:szCs w:val="28"/>
        </w:rPr>
        <w:t>》</w:t>
      </w:r>
      <w:r w:rsidR="00CD481E" w:rsidRPr="000A4B13">
        <w:rPr>
          <w:rFonts w:hint="eastAsia"/>
          <w:sz w:val="28"/>
          <w:szCs w:val="28"/>
        </w:rPr>
        <w:t>的要求</w:t>
      </w:r>
      <w:r w:rsidR="00FD3E65">
        <w:rPr>
          <w:rFonts w:hint="eastAsia"/>
          <w:sz w:val="28"/>
          <w:szCs w:val="28"/>
        </w:rPr>
        <w:t>，</w:t>
      </w:r>
      <w:r w:rsidR="00CD481E" w:rsidRPr="00CD481E">
        <w:rPr>
          <w:sz w:val="28"/>
          <w:szCs w:val="28"/>
        </w:rPr>
        <w:t>推进财政</w:t>
      </w:r>
      <w:r w:rsidR="001262B7">
        <w:rPr>
          <w:rFonts w:hint="eastAsia"/>
          <w:sz w:val="28"/>
          <w:szCs w:val="28"/>
        </w:rPr>
        <w:t>工作</w:t>
      </w:r>
      <w:r w:rsidR="00CD481E" w:rsidRPr="00CD481E">
        <w:rPr>
          <w:sz w:val="28"/>
          <w:szCs w:val="28"/>
        </w:rPr>
        <w:t>信息公开。一是财政预决算公开。及时公开经批准的预算、预算调整、决算、预算执行情况报告及报表，并对财政转移支付安排、执行情况以及举借债务情况等重要事项</w:t>
      </w:r>
      <w:r w:rsidR="009B31AD" w:rsidRPr="00CD481E">
        <w:rPr>
          <w:rFonts w:hint="eastAsia"/>
          <w:sz w:val="28"/>
          <w:szCs w:val="28"/>
        </w:rPr>
        <w:t>做出</w:t>
      </w:r>
      <w:r w:rsidR="00CD481E" w:rsidRPr="00CD481E">
        <w:rPr>
          <w:sz w:val="28"/>
          <w:szCs w:val="28"/>
        </w:rPr>
        <w:t>说明。细化预决算公开内容。</w:t>
      </w:r>
      <w:r w:rsidR="00FD3E65">
        <w:rPr>
          <w:rFonts w:hint="eastAsia"/>
          <w:sz w:val="28"/>
          <w:szCs w:val="28"/>
        </w:rPr>
        <w:t>二是</w:t>
      </w:r>
      <w:r w:rsidR="00CD481E">
        <w:rPr>
          <w:rFonts w:hint="eastAsia"/>
          <w:sz w:val="28"/>
          <w:szCs w:val="28"/>
        </w:rPr>
        <w:t>稳步实施</w:t>
      </w:r>
      <w:r w:rsidR="00CD481E" w:rsidRPr="00CD481E">
        <w:rPr>
          <w:sz w:val="28"/>
          <w:szCs w:val="28"/>
        </w:rPr>
        <w:t>部门预决算</w:t>
      </w:r>
      <w:r w:rsidR="00CD481E">
        <w:rPr>
          <w:rFonts w:hint="eastAsia"/>
          <w:sz w:val="28"/>
          <w:szCs w:val="28"/>
        </w:rPr>
        <w:t>公开工作。</w:t>
      </w:r>
      <w:r w:rsidR="00CD481E" w:rsidRPr="00CD481E">
        <w:rPr>
          <w:sz w:val="28"/>
          <w:szCs w:val="28"/>
        </w:rPr>
        <w:t xml:space="preserve"> </w:t>
      </w:r>
      <w:r w:rsidR="00FD3E65">
        <w:rPr>
          <w:rFonts w:hint="eastAsia"/>
          <w:sz w:val="28"/>
          <w:szCs w:val="28"/>
        </w:rPr>
        <w:t>三是</w:t>
      </w:r>
      <w:r w:rsidR="00CD481E" w:rsidRPr="00CD481E">
        <w:rPr>
          <w:sz w:val="28"/>
          <w:szCs w:val="28"/>
        </w:rPr>
        <w:t>“</w:t>
      </w:r>
      <w:r w:rsidR="00CD481E" w:rsidRPr="00CD481E">
        <w:rPr>
          <w:sz w:val="28"/>
          <w:szCs w:val="28"/>
        </w:rPr>
        <w:t>三公</w:t>
      </w:r>
      <w:r w:rsidR="00CD481E" w:rsidRPr="00CD481E">
        <w:rPr>
          <w:sz w:val="28"/>
          <w:szCs w:val="28"/>
        </w:rPr>
        <w:t>”</w:t>
      </w:r>
      <w:r w:rsidR="00CD481E" w:rsidRPr="00CD481E">
        <w:rPr>
          <w:sz w:val="28"/>
          <w:szCs w:val="28"/>
        </w:rPr>
        <w:t>经费决算公开</w:t>
      </w:r>
      <w:r w:rsidR="00CD481E">
        <w:rPr>
          <w:rFonts w:hint="eastAsia"/>
          <w:sz w:val="28"/>
          <w:szCs w:val="28"/>
        </w:rPr>
        <w:t>。</w:t>
      </w:r>
      <w:r w:rsidR="00CD481E" w:rsidRPr="00CD481E">
        <w:rPr>
          <w:sz w:val="28"/>
          <w:szCs w:val="28"/>
        </w:rPr>
        <w:t>四是政府采购信息公开。</w:t>
      </w:r>
      <w:r w:rsidR="001262B7">
        <w:rPr>
          <w:rFonts w:hint="eastAsia"/>
          <w:sz w:val="28"/>
          <w:szCs w:val="28"/>
        </w:rPr>
        <w:t>根据财政部的统一要求，在省、市的政府采购网站</w:t>
      </w:r>
      <w:r w:rsidR="00F61BE9">
        <w:rPr>
          <w:rFonts w:hint="eastAsia"/>
          <w:sz w:val="28"/>
          <w:szCs w:val="28"/>
        </w:rPr>
        <w:t>上</w:t>
      </w:r>
      <w:r w:rsidR="00CD481E" w:rsidRPr="00CD481E">
        <w:rPr>
          <w:sz w:val="28"/>
          <w:szCs w:val="28"/>
        </w:rPr>
        <w:t>及时完整公开政府采购项目的采购需求、采购预算、采购文件、采购公告、采购结果、采购合同、验收报告、投诉处理结果等信息。</w:t>
      </w:r>
    </w:p>
    <w:p w:rsidR="0024599B" w:rsidRPr="0024599B" w:rsidRDefault="0024599B" w:rsidP="00CD481E">
      <w:pPr>
        <w:ind w:firstLineChars="250" w:firstLine="700"/>
        <w:rPr>
          <w:sz w:val="28"/>
          <w:szCs w:val="28"/>
        </w:rPr>
      </w:pPr>
      <w:r w:rsidRPr="0024599B">
        <w:rPr>
          <w:rFonts w:hint="eastAsia"/>
          <w:sz w:val="28"/>
          <w:szCs w:val="28"/>
        </w:rPr>
        <w:t>我局按照《条例》要求，坚持“公开为原则，不公开为例外”，积极做好</w:t>
      </w:r>
      <w:r w:rsidR="00C2494E">
        <w:rPr>
          <w:rFonts w:hint="eastAsia"/>
          <w:sz w:val="28"/>
          <w:szCs w:val="28"/>
        </w:rPr>
        <w:t>各项</w:t>
      </w:r>
      <w:r w:rsidRPr="0024599B">
        <w:rPr>
          <w:rFonts w:hint="eastAsia"/>
          <w:sz w:val="28"/>
          <w:szCs w:val="28"/>
        </w:rPr>
        <w:t>主动公开工作。截止到</w:t>
      </w:r>
      <w:r w:rsidRPr="0024599B">
        <w:rPr>
          <w:rFonts w:hint="eastAsia"/>
          <w:sz w:val="28"/>
          <w:szCs w:val="28"/>
        </w:rPr>
        <w:t>20</w:t>
      </w:r>
      <w:r w:rsidR="009B31AD">
        <w:rPr>
          <w:rFonts w:hint="eastAsia"/>
          <w:sz w:val="28"/>
          <w:szCs w:val="28"/>
        </w:rPr>
        <w:t>1</w:t>
      </w:r>
      <w:r w:rsidR="00C2494E">
        <w:rPr>
          <w:rFonts w:hint="eastAsia"/>
          <w:sz w:val="28"/>
          <w:szCs w:val="28"/>
        </w:rPr>
        <w:t>8</w:t>
      </w:r>
      <w:r w:rsidRPr="0024599B">
        <w:rPr>
          <w:rFonts w:hint="eastAsia"/>
          <w:sz w:val="28"/>
          <w:szCs w:val="28"/>
        </w:rPr>
        <w:t>年</w:t>
      </w:r>
      <w:r w:rsidRPr="0024599B">
        <w:rPr>
          <w:rFonts w:hint="eastAsia"/>
          <w:sz w:val="28"/>
          <w:szCs w:val="28"/>
        </w:rPr>
        <w:t>12</w:t>
      </w:r>
      <w:r w:rsidRPr="0024599B">
        <w:rPr>
          <w:rFonts w:hint="eastAsia"/>
          <w:sz w:val="28"/>
          <w:szCs w:val="28"/>
        </w:rPr>
        <w:t>月，我局</w:t>
      </w:r>
      <w:r>
        <w:rPr>
          <w:rFonts w:hint="eastAsia"/>
          <w:sz w:val="28"/>
          <w:szCs w:val="28"/>
        </w:rPr>
        <w:t>全年</w:t>
      </w:r>
      <w:r w:rsidRPr="0024599B">
        <w:rPr>
          <w:rFonts w:hint="eastAsia"/>
          <w:sz w:val="28"/>
          <w:szCs w:val="28"/>
        </w:rPr>
        <w:t>主动公开各类政府信息</w:t>
      </w:r>
      <w:r w:rsidR="00C2494E">
        <w:rPr>
          <w:rFonts w:hint="eastAsia"/>
          <w:sz w:val="28"/>
          <w:szCs w:val="28"/>
        </w:rPr>
        <w:t>37</w:t>
      </w:r>
      <w:r w:rsidR="00B166E7">
        <w:rPr>
          <w:rFonts w:hint="eastAsia"/>
          <w:sz w:val="28"/>
          <w:szCs w:val="28"/>
        </w:rPr>
        <w:t>0</w:t>
      </w:r>
      <w:r w:rsidRPr="0024599B">
        <w:rPr>
          <w:rFonts w:hint="eastAsia"/>
          <w:sz w:val="28"/>
          <w:szCs w:val="28"/>
        </w:rPr>
        <w:t>余条</w:t>
      </w:r>
      <w:r w:rsidR="00334DB7">
        <w:rPr>
          <w:rFonts w:hint="eastAsia"/>
          <w:sz w:val="28"/>
          <w:szCs w:val="28"/>
        </w:rPr>
        <w:t>（其中少数通知公告已因</w:t>
      </w:r>
      <w:r w:rsidR="00F11F47">
        <w:rPr>
          <w:rFonts w:hint="eastAsia"/>
          <w:sz w:val="28"/>
          <w:szCs w:val="28"/>
        </w:rPr>
        <w:t>网站技术</w:t>
      </w:r>
      <w:r w:rsidR="009B31AD">
        <w:rPr>
          <w:rFonts w:hint="eastAsia"/>
          <w:sz w:val="28"/>
          <w:szCs w:val="28"/>
        </w:rPr>
        <w:t>因素</w:t>
      </w:r>
      <w:r w:rsidR="00334DB7">
        <w:rPr>
          <w:rFonts w:hint="eastAsia"/>
          <w:sz w:val="28"/>
          <w:szCs w:val="28"/>
        </w:rPr>
        <w:t>过期</w:t>
      </w:r>
      <w:r w:rsidR="002E75D0">
        <w:rPr>
          <w:rFonts w:hint="eastAsia"/>
          <w:sz w:val="28"/>
          <w:szCs w:val="28"/>
        </w:rPr>
        <w:t>不在前端显示</w:t>
      </w:r>
      <w:r w:rsidR="00334DB7">
        <w:rPr>
          <w:rFonts w:hint="eastAsia"/>
          <w:sz w:val="28"/>
          <w:szCs w:val="28"/>
        </w:rPr>
        <w:t>）</w:t>
      </w:r>
      <w:r w:rsidRPr="0024599B">
        <w:rPr>
          <w:rFonts w:hint="eastAsia"/>
          <w:sz w:val="28"/>
          <w:szCs w:val="28"/>
        </w:rPr>
        <w:t>，全文电子化率为</w:t>
      </w:r>
      <w:r w:rsidRPr="0024599B">
        <w:rPr>
          <w:rFonts w:hint="eastAsia"/>
          <w:sz w:val="28"/>
          <w:szCs w:val="28"/>
        </w:rPr>
        <w:t>100%</w:t>
      </w:r>
      <w:r w:rsidR="00334DB7">
        <w:rPr>
          <w:rFonts w:hint="eastAsia"/>
          <w:sz w:val="28"/>
          <w:szCs w:val="28"/>
        </w:rPr>
        <w:t>。</w:t>
      </w:r>
      <w:r w:rsidRPr="0024599B">
        <w:rPr>
          <w:rFonts w:hint="eastAsia"/>
          <w:sz w:val="28"/>
          <w:szCs w:val="28"/>
        </w:rPr>
        <w:t>内容涵盖</w:t>
      </w:r>
      <w:r w:rsidR="009B31AD">
        <w:rPr>
          <w:rFonts w:hint="eastAsia"/>
          <w:sz w:val="28"/>
          <w:szCs w:val="28"/>
        </w:rPr>
        <w:t>减税降费（行政事业型收费和政府性基金目录）、政府采购、国企监管、</w:t>
      </w:r>
      <w:r w:rsidRPr="0024599B">
        <w:rPr>
          <w:rFonts w:hint="eastAsia"/>
          <w:sz w:val="28"/>
          <w:szCs w:val="28"/>
        </w:rPr>
        <w:t>人大预决算报告</w:t>
      </w:r>
      <w:r w:rsidR="009B31AD">
        <w:rPr>
          <w:rFonts w:hint="eastAsia"/>
          <w:sz w:val="28"/>
          <w:szCs w:val="28"/>
        </w:rPr>
        <w:t>（含预决算表格及说明、“三公”经费、财政收支信息）</w:t>
      </w:r>
      <w:r w:rsidRPr="0024599B">
        <w:rPr>
          <w:rFonts w:hint="eastAsia"/>
          <w:sz w:val="28"/>
          <w:szCs w:val="28"/>
        </w:rPr>
        <w:t>等相关内容。</w:t>
      </w:r>
    </w:p>
    <w:p w:rsidR="0024599B" w:rsidRPr="0024599B" w:rsidRDefault="0024599B" w:rsidP="0024599B">
      <w:pPr>
        <w:rPr>
          <w:sz w:val="28"/>
          <w:szCs w:val="28"/>
        </w:rPr>
      </w:pPr>
      <w:r w:rsidRPr="0024599B">
        <w:rPr>
          <w:rFonts w:hint="eastAsia"/>
          <w:sz w:val="28"/>
          <w:szCs w:val="28"/>
        </w:rPr>
        <w:t xml:space="preserve">      </w:t>
      </w:r>
      <w:r w:rsidRPr="0024599B">
        <w:rPr>
          <w:rFonts w:hint="eastAsia"/>
          <w:sz w:val="28"/>
          <w:szCs w:val="28"/>
        </w:rPr>
        <w:t>以上主动公开信息主要通过</w:t>
      </w:r>
      <w:r w:rsidR="007A0360">
        <w:rPr>
          <w:rFonts w:hint="eastAsia"/>
          <w:sz w:val="28"/>
          <w:szCs w:val="28"/>
        </w:rPr>
        <w:t>枣庄市</w:t>
      </w:r>
      <w:proofErr w:type="gramStart"/>
      <w:r w:rsidRPr="0024599B">
        <w:rPr>
          <w:rFonts w:hint="eastAsia"/>
          <w:sz w:val="28"/>
          <w:szCs w:val="28"/>
        </w:rPr>
        <w:t>市</w:t>
      </w:r>
      <w:proofErr w:type="gramEnd"/>
      <w:r w:rsidRPr="0024599B">
        <w:rPr>
          <w:rFonts w:hint="eastAsia"/>
          <w:sz w:val="28"/>
          <w:szCs w:val="28"/>
        </w:rPr>
        <w:t>中区</w:t>
      </w:r>
      <w:r w:rsidR="007A0360">
        <w:rPr>
          <w:rFonts w:hint="eastAsia"/>
          <w:sz w:val="28"/>
          <w:szCs w:val="28"/>
        </w:rPr>
        <w:t>人民政府</w:t>
      </w:r>
      <w:r w:rsidRPr="0024599B">
        <w:rPr>
          <w:rFonts w:hint="eastAsia"/>
          <w:sz w:val="28"/>
          <w:szCs w:val="28"/>
        </w:rPr>
        <w:t>网站公开。</w:t>
      </w:r>
    </w:p>
    <w:p w:rsidR="0024599B" w:rsidRPr="0024599B" w:rsidRDefault="0024599B" w:rsidP="0024599B">
      <w:pPr>
        <w:rPr>
          <w:sz w:val="28"/>
          <w:szCs w:val="28"/>
        </w:rPr>
      </w:pPr>
      <w:r w:rsidRPr="0024599B">
        <w:rPr>
          <w:rFonts w:hint="eastAsia"/>
          <w:sz w:val="28"/>
          <w:szCs w:val="28"/>
        </w:rPr>
        <w:t xml:space="preserve">      </w:t>
      </w:r>
      <w:r w:rsidRPr="0024599B">
        <w:rPr>
          <w:rFonts w:hint="eastAsia"/>
          <w:sz w:val="28"/>
          <w:szCs w:val="28"/>
        </w:rPr>
        <w:t>三、依申请公开政府信息情况</w:t>
      </w:r>
    </w:p>
    <w:p w:rsidR="0024599B" w:rsidRPr="0024599B" w:rsidRDefault="0024599B" w:rsidP="0024599B">
      <w:pPr>
        <w:rPr>
          <w:sz w:val="28"/>
          <w:szCs w:val="28"/>
        </w:rPr>
      </w:pPr>
      <w:r w:rsidRPr="0024599B">
        <w:rPr>
          <w:rFonts w:hint="eastAsia"/>
          <w:sz w:val="28"/>
          <w:szCs w:val="28"/>
        </w:rPr>
        <w:t xml:space="preserve">      201</w:t>
      </w:r>
      <w:r w:rsidR="00C2494E">
        <w:rPr>
          <w:rFonts w:hint="eastAsia"/>
          <w:sz w:val="28"/>
          <w:szCs w:val="28"/>
        </w:rPr>
        <w:t>8</w:t>
      </w:r>
      <w:r w:rsidRPr="0024599B">
        <w:rPr>
          <w:rFonts w:hint="eastAsia"/>
          <w:sz w:val="28"/>
          <w:szCs w:val="28"/>
        </w:rPr>
        <w:t>年我局收到依申请公开的申请</w:t>
      </w:r>
      <w:r w:rsidR="00C2494E">
        <w:rPr>
          <w:rFonts w:hint="eastAsia"/>
          <w:sz w:val="28"/>
          <w:szCs w:val="28"/>
        </w:rPr>
        <w:t>1</w:t>
      </w:r>
      <w:r w:rsidR="00C2494E">
        <w:rPr>
          <w:rFonts w:hint="eastAsia"/>
          <w:sz w:val="28"/>
          <w:szCs w:val="28"/>
        </w:rPr>
        <w:t>人次</w:t>
      </w:r>
      <w:r w:rsidRPr="0024599B">
        <w:rPr>
          <w:rFonts w:hint="eastAsia"/>
          <w:sz w:val="28"/>
          <w:szCs w:val="28"/>
        </w:rPr>
        <w:t>。</w:t>
      </w:r>
    </w:p>
    <w:p w:rsidR="0024599B" w:rsidRPr="0024599B" w:rsidRDefault="0024599B" w:rsidP="0024599B">
      <w:pPr>
        <w:rPr>
          <w:sz w:val="28"/>
          <w:szCs w:val="28"/>
        </w:rPr>
      </w:pPr>
      <w:r w:rsidRPr="0024599B">
        <w:rPr>
          <w:rFonts w:hint="eastAsia"/>
          <w:sz w:val="28"/>
          <w:szCs w:val="28"/>
        </w:rPr>
        <w:t xml:space="preserve">      </w:t>
      </w:r>
      <w:r w:rsidRPr="0024599B">
        <w:rPr>
          <w:rFonts w:hint="eastAsia"/>
          <w:sz w:val="28"/>
          <w:szCs w:val="28"/>
        </w:rPr>
        <w:t>四、咨询处理情况</w:t>
      </w:r>
    </w:p>
    <w:p w:rsidR="0024599B" w:rsidRPr="0024599B" w:rsidRDefault="0024599B" w:rsidP="0024599B">
      <w:pPr>
        <w:rPr>
          <w:sz w:val="28"/>
          <w:szCs w:val="28"/>
        </w:rPr>
      </w:pPr>
      <w:r w:rsidRPr="0024599B">
        <w:rPr>
          <w:rFonts w:hint="eastAsia"/>
          <w:sz w:val="28"/>
          <w:szCs w:val="28"/>
        </w:rPr>
        <w:t xml:space="preserve">      </w:t>
      </w:r>
      <w:r w:rsidRPr="0024599B">
        <w:rPr>
          <w:rFonts w:hint="eastAsia"/>
          <w:sz w:val="28"/>
          <w:szCs w:val="28"/>
        </w:rPr>
        <w:t>本局</w:t>
      </w:r>
      <w:r w:rsidR="009B31AD">
        <w:rPr>
          <w:rFonts w:hint="eastAsia"/>
          <w:sz w:val="28"/>
          <w:szCs w:val="28"/>
        </w:rPr>
        <w:t>201</w:t>
      </w:r>
      <w:r w:rsidR="00C2494E">
        <w:rPr>
          <w:rFonts w:hint="eastAsia"/>
          <w:sz w:val="28"/>
          <w:szCs w:val="28"/>
        </w:rPr>
        <w:t>8</w:t>
      </w:r>
      <w:r w:rsidRPr="0024599B">
        <w:rPr>
          <w:rFonts w:hint="eastAsia"/>
          <w:sz w:val="28"/>
          <w:szCs w:val="28"/>
        </w:rPr>
        <w:t>年度未收到信息公开方面的各类咨询。</w:t>
      </w:r>
    </w:p>
    <w:p w:rsidR="0024599B" w:rsidRPr="0024599B" w:rsidRDefault="0024599B" w:rsidP="0024599B">
      <w:pPr>
        <w:rPr>
          <w:sz w:val="28"/>
          <w:szCs w:val="28"/>
        </w:rPr>
      </w:pPr>
      <w:r w:rsidRPr="0024599B">
        <w:rPr>
          <w:rFonts w:hint="eastAsia"/>
          <w:sz w:val="28"/>
          <w:szCs w:val="28"/>
        </w:rPr>
        <w:t xml:space="preserve">      </w:t>
      </w:r>
      <w:r w:rsidRPr="0024599B">
        <w:rPr>
          <w:rFonts w:hint="eastAsia"/>
          <w:sz w:val="28"/>
          <w:szCs w:val="28"/>
        </w:rPr>
        <w:t>五、复议、诉讼和申诉情况</w:t>
      </w:r>
    </w:p>
    <w:p w:rsidR="0024599B" w:rsidRPr="0024599B" w:rsidRDefault="0024599B" w:rsidP="0024599B">
      <w:pPr>
        <w:rPr>
          <w:sz w:val="28"/>
          <w:szCs w:val="28"/>
        </w:rPr>
      </w:pPr>
      <w:r w:rsidRPr="0024599B">
        <w:rPr>
          <w:rFonts w:hint="eastAsia"/>
          <w:sz w:val="28"/>
          <w:szCs w:val="28"/>
        </w:rPr>
        <w:t xml:space="preserve">      </w:t>
      </w:r>
      <w:r w:rsidRPr="0024599B">
        <w:rPr>
          <w:rFonts w:hint="eastAsia"/>
          <w:sz w:val="28"/>
          <w:szCs w:val="28"/>
        </w:rPr>
        <w:t>本局</w:t>
      </w:r>
      <w:r w:rsidR="009B31AD">
        <w:rPr>
          <w:rFonts w:hint="eastAsia"/>
          <w:sz w:val="28"/>
          <w:szCs w:val="28"/>
        </w:rPr>
        <w:t>201</w:t>
      </w:r>
      <w:r w:rsidR="00C2494E">
        <w:rPr>
          <w:rFonts w:hint="eastAsia"/>
          <w:sz w:val="28"/>
          <w:szCs w:val="28"/>
        </w:rPr>
        <w:t>8</w:t>
      </w:r>
      <w:r w:rsidRPr="0024599B">
        <w:rPr>
          <w:rFonts w:hint="eastAsia"/>
          <w:sz w:val="28"/>
          <w:szCs w:val="28"/>
        </w:rPr>
        <w:t>年度没有发生针对本部门有关政府信息公开事务的</w:t>
      </w:r>
      <w:r w:rsidRPr="0024599B">
        <w:rPr>
          <w:rFonts w:hint="eastAsia"/>
          <w:sz w:val="28"/>
          <w:szCs w:val="28"/>
        </w:rPr>
        <w:lastRenderedPageBreak/>
        <w:t>行政复议、诉讼和申诉案件。</w:t>
      </w:r>
    </w:p>
    <w:p w:rsidR="0024599B" w:rsidRPr="0024599B" w:rsidRDefault="0024599B" w:rsidP="0024599B">
      <w:pPr>
        <w:rPr>
          <w:sz w:val="28"/>
          <w:szCs w:val="28"/>
        </w:rPr>
      </w:pPr>
      <w:r w:rsidRPr="0024599B">
        <w:rPr>
          <w:rFonts w:hint="eastAsia"/>
          <w:sz w:val="28"/>
          <w:szCs w:val="28"/>
        </w:rPr>
        <w:t xml:space="preserve">      </w:t>
      </w:r>
      <w:r w:rsidRPr="0024599B">
        <w:rPr>
          <w:rFonts w:hint="eastAsia"/>
          <w:sz w:val="28"/>
          <w:szCs w:val="28"/>
        </w:rPr>
        <w:t>六、政府信息公开相关费用情况</w:t>
      </w:r>
    </w:p>
    <w:p w:rsidR="0024599B" w:rsidRPr="0024599B" w:rsidRDefault="0024599B" w:rsidP="0024599B">
      <w:pPr>
        <w:rPr>
          <w:sz w:val="28"/>
          <w:szCs w:val="28"/>
        </w:rPr>
      </w:pPr>
      <w:r w:rsidRPr="0024599B">
        <w:rPr>
          <w:rFonts w:hint="eastAsia"/>
          <w:sz w:val="28"/>
          <w:szCs w:val="28"/>
        </w:rPr>
        <w:t xml:space="preserve">      </w:t>
      </w:r>
      <w:r w:rsidR="009B31AD">
        <w:rPr>
          <w:rFonts w:hint="eastAsia"/>
          <w:sz w:val="28"/>
          <w:szCs w:val="28"/>
        </w:rPr>
        <w:t>201</w:t>
      </w:r>
      <w:r w:rsidR="00C2494E">
        <w:rPr>
          <w:rFonts w:hint="eastAsia"/>
          <w:sz w:val="28"/>
          <w:szCs w:val="28"/>
        </w:rPr>
        <w:t>8</w:t>
      </w:r>
      <w:r w:rsidRPr="0024599B">
        <w:rPr>
          <w:rFonts w:hint="eastAsia"/>
          <w:sz w:val="28"/>
          <w:szCs w:val="28"/>
        </w:rPr>
        <w:t>年度本局并未收到依申请公开政府信息的申请，所以没有发生与政府信息公开事务相关的收费。日常信息公开工作中的相关费用已纳入局日常办公经费，按年初预算执行。</w:t>
      </w:r>
    </w:p>
    <w:p w:rsidR="0024599B" w:rsidRPr="0024599B" w:rsidRDefault="0024599B" w:rsidP="0024599B">
      <w:pPr>
        <w:rPr>
          <w:sz w:val="28"/>
          <w:szCs w:val="28"/>
        </w:rPr>
      </w:pPr>
      <w:r w:rsidRPr="0024599B">
        <w:rPr>
          <w:rFonts w:hint="eastAsia"/>
          <w:sz w:val="28"/>
          <w:szCs w:val="28"/>
        </w:rPr>
        <w:t xml:space="preserve">      </w:t>
      </w:r>
      <w:r w:rsidRPr="0024599B">
        <w:rPr>
          <w:rFonts w:hint="eastAsia"/>
          <w:sz w:val="28"/>
          <w:szCs w:val="28"/>
        </w:rPr>
        <w:t>七、存在的问题及改进措施</w:t>
      </w:r>
    </w:p>
    <w:p w:rsidR="00E657FC" w:rsidRPr="0024599B" w:rsidRDefault="0024599B">
      <w:r w:rsidRPr="0024599B">
        <w:rPr>
          <w:rFonts w:hint="eastAsia"/>
          <w:sz w:val="28"/>
          <w:szCs w:val="28"/>
        </w:rPr>
        <w:t xml:space="preserve">      </w:t>
      </w:r>
      <w:r w:rsidRPr="0024599B">
        <w:rPr>
          <w:rFonts w:hint="eastAsia"/>
          <w:sz w:val="28"/>
          <w:szCs w:val="28"/>
        </w:rPr>
        <w:t>目前，我局政府信息公开中仍然存在一些问题：</w:t>
      </w:r>
      <w:r w:rsidR="00C2494E">
        <w:rPr>
          <w:rFonts w:hint="eastAsia"/>
          <w:sz w:val="28"/>
          <w:szCs w:val="28"/>
        </w:rPr>
        <w:t>主要</w:t>
      </w:r>
      <w:r w:rsidRPr="0024599B">
        <w:rPr>
          <w:rFonts w:hint="eastAsia"/>
          <w:sz w:val="28"/>
          <w:szCs w:val="28"/>
        </w:rPr>
        <w:t>是各</w:t>
      </w:r>
      <w:r w:rsidR="00B73C60">
        <w:rPr>
          <w:rFonts w:hint="eastAsia"/>
          <w:sz w:val="28"/>
          <w:szCs w:val="28"/>
        </w:rPr>
        <w:t>股室</w:t>
      </w:r>
      <w:r w:rsidRPr="0024599B">
        <w:rPr>
          <w:rFonts w:hint="eastAsia"/>
          <w:sz w:val="28"/>
          <w:szCs w:val="28"/>
        </w:rPr>
        <w:t>的政府信息公开意识有待进一步加强</w:t>
      </w:r>
      <w:r w:rsidR="00C2494E">
        <w:rPr>
          <w:rFonts w:hint="eastAsia"/>
          <w:sz w:val="28"/>
          <w:szCs w:val="28"/>
        </w:rPr>
        <w:t>，主动公开的意识不够。下一步我们在此方面采取的措施是，</w:t>
      </w:r>
      <w:r w:rsidRPr="0024599B">
        <w:rPr>
          <w:rFonts w:hint="eastAsia"/>
          <w:sz w:val="28"/>
          <w:szCs w:val="28"/>
        </w:rPr>
        <w:t>进一步加强宣传培训</w:t>
      </w:r>
      <w:r w:rsidR="00F61BE9">
        <w:rPr>
          <w:rFonts w:hint="eastAsia"/>
          <w:sz w:val="28"/>
          <w:szCs w:val="28"/>
        </w:rPr>
        <w:t>，增强</w:t>
      </w:r>
      <w:r w:rsidR="00C2494E">
        <w:rPr>
          <w:rFonts w:hint="eastAsia"/>
          <w:sz w:val="28"/>
          <w:szCs w:val="28"/>
        </w:rPr>
        <w:t>机关全体人员</w:t>
      </w:r>
      <w:r w:rsidR="00F61BE9">
        <w:rPr>
          <w:rFonts w:hint="eastAsia"/>
          <w:sz w:val="28"/>
          <w:szCs w:val="28"/>
        </w:rPr>
        <w:t>对政府信息公开工作重要性的认识，把政府信息公开工作认真抓好</w:t>
      </w:r>
      <w:r w:rsidRPr="0024599B">
        <w:rPr>
          <w:rFonts w:hint="eastAsia"/>
          <w:sz w:val="28"/>
          <w:szCs w:val="28"/>
        </w:rPr>
        <w:t>落实。</w:t>
      </w:r>
    </w:p>
    <w:sectPr w:rsidR="00E657FC" w:rsidRPr="00245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96" w:rsidRDefault="00497D96" w:rsidP="008C049C">
      <w:r>
        <w:separator/>
      </w:r>
    </w:p>
  </w:endnote>
  <w:endnote w:type="continuationSeparator" w:id="0">
    <w:p w:rsidR="00497D96" w:rsidRDefault="00497D96" w:rsidP="008C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96" w:rsidRDefault="00497D96" w:rsidP="008C049C">
      <w:r>
        <w:separator/>
      </w:r>
    </w:p>
  </w:footnote>
  <w:footnote w:type="continuationSeparator" w:id="0">
    <w:p w:rsidR="00497D96" w:rsidRDefault="00497D96" w:rsidP="008C0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0B"/>
    <w:rsid w:val="00051B8C"/>
    <w:rsid w:val="000669DE"/>
    <w:rsid w:val="001262B7"/>
    <w:rsid w:val="00130516"/>
    <w:rsid w:val="001B7AA5"/>
    <w:rsid w:val="001F1B0F"/>
    <w:rsid w:val="0024599B"/>
    <w:rsid w:val="002E75D0"/>
    <w:rsid w:val="00334DB7"/>
    <w:rsid w:val="003F5164"/>
    <w:rsid w:val="00425DAA"/>
    <w:rsid w:val="004427CB"/>
    <w:rsid w:val="00497D96"/>
    <w:rsid w:val="004C1B12"/>
    <w:rsid w:val="00520BA7"/>
    <w:rsid w:val="005A03A9"/>
    <w:rsid w:val="00606B3B"/>
    <w:rsid w:val="006D343D"/>
    <w:rsid w:val="007A0360"/>
    <w:rsid w:val="008C049C"/>
    <w:rsid w:val="008D5BD7"/>
    <w:rsid w:val="009B31AD"/>
    <w:rsid w:val="00B166E7"/>
    <w:rsid w:val="00B73C60"/>
    <w:rsid w:val="00BB5605"/>
    <w:rsid w:val="00C2494E"/>
    <w:rsid w:val="00C57F0B"/>
    <w:rsid w:val="00CA2C59"/>
    <w:rsid w:val="00CD481E"/>
    <w:rsid w:val="00E16EBF"/>
    <w:rsid w:val="00E34CE8"/>
    <w:rsid w:val="00E657FC"/>
    <w:rsid w:val="00F11F47"/>
    <w:rsid w:val="00F32D9C"/>
    <w:rsid w:val="00F61BE9"/>
    <w:rsid w:val="00FD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49C"/>
    <w:rPr>
      <w:rFonts w:ascii="Times New Roman" w:eastAsia="宋体" w:hAnsi="Times New Roman" w:cs="Times New Roman"/>
      <w:sz w:val="18"/>
      <w:szCs w:val="18"/>
    </w:rPr>
  </w:style>
  <w:style w:type="paragraph" w:styleId="a4">
    <w:name w:val="footer"/>
    <w:basedOn w:val="a"/>
    <w:link w:val="Char0"/>
    <w:uiPriority w:val="99"/>
    <w:unhideWhenUsed/>
    <w:rsid w:val="008C049C"/>
    <w:pPr>
      <w:tabs>
        <w:tab w:val="center" w:pos="4153"/>
        <w:tab w:val="right" w:pos="8306"/>
      </w:tabs>
      <w:snapToGrid w:val="0"/>
      <w:jc w:val="left"/>
    </w:pPr>
    <w:rPr>
      <w:sz w:val="18"/>
      <w:szCs w:val="18"/>
    </w:rPr>
  </w:style>
  <w:style w:type="character" w:customStyle="1" w:styleId="Char0">
    <w:name w:val="页脚 Char"/>
    <w:basedOn w:val="a0"/>
    <w:link w:val="a4"/>
    <w:uiPriority w:val="99"/>
    <w:rsid w:val="008C049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49C"/>
    <w:rPr>
      <w:rFonts w:ascii="Times New Roman" w:eastAsia="宋体" w:hAnsi="Times New Roman" w:cs="Times New Roman"/>
      <w:sz w:val="18"/>
      <w:szCs w:val="18"/>
    </w:rPr>
  </w:style>
  <w:style w:type="paragraph" w:styleId="a4">
    <w:name w:val="footer"/>
    <w:basedOn w:val="a"/>
    <w:link w:val="Char0"/>
    <w:uiPriority w:val="99"/>
    <w:unhideWhenUsed/>
    <w:rsid w:val="008C049C"/>
    <w:pPr>
      <w:tabs>
        <w:tab w:val="center" w:pos="4153"/>
        <w:tab w:val="right" w:pos="8306"/>
      </w:tabs>
      <w:snapToGrid w:val="0"/>
      <w:jc w:val="left"/>
    </w:pPr>
    <w:rPr>
      <w:sz w:val="18"/>
      <w:szCs w:val="18"/>
    </w:rPr>
  </w:style>
  <w:style w:type="character" w:customStyle="1" w:styleId="Char0">
    <w:name w:val="页脚 Char"/>
    <w:basedOn w:val="a0"/>
    <w:link w:val="a4"/>
    <w:uiPriority w:val="99"/>
    <w:rsid w:val="008C049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301</Words>
  <Characters>1716</Characters>
  <Application>Microsoft Office Word</Application>
  <DocSecurity>0</DocSecurity>
  <Lines>14</Lines>
  <Paragraphs>4</Paragraphs>
  <ScaleCrop>false</ScaleCrop>
  <Company>China</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2018-11-29T02:43:00Z</dcterms:created>
  <dcterms:modified xsi:type="dcterms:W3CDTF">2019-01-17T07:35:00Z</dcterms:modified>
</cp:coreProperties>
</file>