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25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附件2：</w:t>
      </w:r>
    </w:p>
    <w:p w14:paraId="5179E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28F9A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2025年市中区第一批次教师资格</w:t>
      </w:r>
    </w:p>
    <w:p w14:paraId="5428F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认定工作服务群</w:t>
      </w:r>
    </w:p>
    <w:p w14:paraId="093210F2">
      <w:pPr>
        <w:jc w:val="center"/>
        <w:rPr>
          <w:rFonts w:hint="eastAsia"/>
        </w:rPr>
      </w:pPr>
    </w:p>
    <w:p w14:paraId="46DB1E5D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7445" cy="6840220"/>
            <wp:effectExtent l="0" t="0" r="14605" b="17780"/>
            <wp:docPr id="4" name="图片 4" descr="d15c6debf054acd4aaa197be32b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15c6debf054acd4aaa197be32b2024"/>
                    <pic:cNvPicPr>
                      <a:picLocks noChangeAspect="1"/>
                    </pic:cNvPicPr>
                  </pic:nvPicPr>
                  <pic:blipFill>
                    <a:blip r:embed="rId5"/>
                    <a:srcRect t="8323" b="8623"/>
                    <a:stretch>
                      <a:fillRect/>
                    </a:stretch>
                  </pic:blipFill>
                  <pic:spPr>
                    <a:xfrm>
                      <a:off x="0" y="0"/>
                      <a:ext cx="4957445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EFB51"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市中区第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40"/>
        </w:rPr>
        <w:t>批教资认定服务①群</w:t>
      </w:r>
    </w:p>
    <w:p w14:paraId="512C0264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93635"/>
            <wp:effectExtent l="0" t="0" r="0" b="0"/>
            <wp:docPr id="6" name="图片 6" descr="fb1586c8352d1861d66d829ae93e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b1586c8352d1861d66d829ae93e590"/>
                    <pic:cNvPicPr>
                      <a:picLocks noChangeAspect="1"/>
                    </pic:cNvPicPr>
                  </pic:nvPicPr>
                  <pic:blipFill>
                    <a:blip r:embed="rId6"/>
                    <a:srcRect t="7499" b="691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9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FE83E"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市中区第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40"/>
        </w:rPr>
        <w:t>批教资认定服务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②</w:t>
      </w:r>
      <w:r>
        <w:rPr>
          <w:rFonts w:hint="eastAsia" w:ascii="黑体" w:hAnsi="黑体" w:eastAsia="黑体" w:cs="黑体"/>
          <w:sz w:val="32"/>
          <w:szCs w:val="40"/>
        </w:rPr>
        <w:t>群</w:t>
      </w:r>
    </w:p>
    <w:p w14:paraId="20516969">
      <w:pPr>
        <w:jc w:val="center"/>
        <w:rPr>
          <w:rFonts w:hint="eastAsia" w:eastAsiaTheme="minorEastAsia"/>
          <w:lang w:eastAsia="zh-CN"/>
        </w:rPr>
      </w:pPr>
    </w:p>
    <w:p w14:paraId="50EC4BA1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687310"/>
            <wp:effectExtent l="0" t="0" r="0" b="0"/>
            <wp:docPr id="7" name="图片 7" descr="28c2d1cbe848895ee9b4c5cddbc7d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8c2d1cbe848895ee9b4c5cddbc7d56"/>
                    <pic:cNvPicPr>
                      <a:picLocks noChangeAspect="1"/>
                    </pic:cNvPicPr>
                  </pic:nvPicPr>
                  <pic:blipFill>
                    <a:blip r:embed="rId7"/>
                    <a:srcRect t="6781" b="542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390CD"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市中区第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40"/>
        </w:rPr>
        <w:t>批教资认定服务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③</w:t>
      </w:r>
      <w:r>
        <w:rPr>
          <w:rFonts w:hint="eastAsia" w:ascii="黑体" w:hAnsi="黑体" w:eastAsia="黑体" w:cs="黑体"/>
          <w:sz w:val="32"/>
          <w:szCs w:val="40"/>
        </w:rPr>
        <w:t>群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B318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8845F7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8845F7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ZDhjMGNjNGFhNWJlNTIzNzdlOWExYjVjOTRjYzEifQ=="/>
  </w:docVars>
  <w:rsids>
    <w:rsidRoot w:val="00000000"/>
    <w:rsid w:val="450208BB"/>
    <w:rsid w:val="55AC6D33"/>
    <w:rsid w:val="56AF1D37"/>
    <w:rsid w:val="59D52E71"/>
    <w:rsid w:val="628053E3"/>
    <w:rsid w:val="70760A43"/>
    <w:rsid w:val="7A7E3FC0"/>
    <w:rsid w:val="7C2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</Words>
  <Characters>69</Characters>
  <Lines>0</Lines>
  <Paragraphs>0</Paragraphs>
  <TotalTime>4</TotalTime>
  <ScaleCrop>false</ScaleCrop>
  <LinksUpToDate>false</LinksUpToDate>
  <CharactersWithSpaces>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2025-03-13T08:46:00Z</dcterms:created>
  <dc:creator>admin</dc:creator>
  <cp:lastModifiedBy>admin</cp:lastModifiedBy>
  <dcterms:modified xsi:type="dcterms:W3CDTF">2025-03-19T00:40:17Z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68EEC5BDA5C745278B6AD84D75F01FB6_12</vt:lpwstr>
  </property>
</Properties>
</file>