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C4" w:rsidRDefault="00FB11C4">
      <w:pPr>
        <w:jc w:val="center"/>
        <w:rPr>
          <w:rFonts w:ascii="Times New Roman" w:eastAsia="方正小标宋简体" w:hAnsi="Times New Roman"/>
          <w:b/>
          <w:spacing w:val="-26"/>
          <w:sz w:val="44"/>
          <w:szCs w:val="44"/>
        </w:rPr>
      </w:pPr>
    </w:p>
    <w:p w:rsidR="00FB11C4" w:rsidRDefault="00145753">
      <w:pPr>
        <w:spacing w:after="0" w:line="560" w:lineRule="exact"/>
        <w:jc w:val="center"/>
        <w:rPr>
          <w:rFonts w:ascii="Times New Roman" w:eastAsia="宋体" w:hAnsi="Times New Roman"/>
          <w:b/>
          <w:spacing w:val="-26"/>
          <w:sz w:val="44"/>
          <w:szCs w:val="44"/>
        </w:rPr>
      </w:pPr>
      <w:r>
        <w:rPr>
          <w:rFonts w:ascii="Times New Roman" w:eastAsia="方正小标宋简体" w:hAnsi="Times New Roman"/>
          <w:b/>
          <w:spacing w:val="-26"/>
          <w:sz w:val="44"/>
          <w:szCs w:val="44"/>
        </w:rPr>
        <w:t>关于</w:t>
      </w:r>
      <w:r>
        <w:rPr>
          <w:rFonts w:ascii="Times New Roman" w:eastAsia="方正小标宋简体" w:hAnsi="Times New Roman"/>
          <w:b/>
          <w:spacing w:val="-26"/>
          <w:sz w:val="44"/>
          <w:szCs w:val="44"/>
        </w:rPr>
        <w:t>区十二</w:t>
      </w:r>
      <w:r>
        <w:rPr>
          <w:rFonts w:ascii="Times New Roman" w:eastAsia="方正小标宋简体" w:hAnsi="Times New Roman"/>
          <w:b/>
          <w:spacing w:val="-26"/>
          <w:sz w:val="44"/>
          <w:szCs w:val="44"/>
        </w:rPr>
        <w:t>届</w:t>
      </w:r>
      <w:r>
        <w:rPr>
          <w:rFonts w:ascii="Times New Roman" w:eastAsia="方正小标宋简体" w:hAnsi="Times New Roman"/>
          <w:b/>
          <w:spacing w:val="-26"/>
          <w:sz w:val="44"/>
          <w:szCs w:val="44"/>
        </w:rPr>
        <w:t>人大</w:t>
      </w:r>
      <w:r>
        <w:rPr>
          <w:rFonts w:ascii="Times New Roman" w:eastAsia="方正小标宋简体" w:hAnsi="Times New Roman"/>
          <w:b/>
          <w:spacing w:val="-26"/>
          <w:sz w:val="44"/>
          <w:szCs w:val="44"/>
        </w:rPr>
        <w:t>三</w:t>
      </w:r>
      <w:r>
        <w:rPr>
          <w:rFonts w:ascii="Times New Roman" w:eastAsia="方正小标宋简体" w:hAnsi="Times New Roman"/>
          <w:b/>
          <w:spacing w:val="-26"/>
          <w:sz w:val="44"/>
          <w:szCs w:val="44"/>
        </w:rPr>
        <w:t>次会议第</w:t>
      </w:r>
      <w:r>
        <w:rPr>
          <w:rFonts w:ascii="Times New Roman" w:eastAsia="方正小标宋简体" w:hAnsi="Times New Roman"/>
          <w:b/>
          <w:spacing w:val="-26"/>
          <w:sz w:val="44"/>
          <w:szCs w:val="44"/>
        </w:rPr>
        <w:t>57</w:t>
      </w:r>
      <w:r>
        <w:rPr>
          <w:rFonts w:ascii="Times New Roman" w:eastAsia="方正小标宋简体" w:hAnsi="Times New Roman"/>
          <w:b/>
          <w:spacing w:val="-26"/>
          <w:sz w:val="44"/>
          <w:szCs w:val="44"/>
        </w:rPr>
        <w:t>号</w:t>
      </w:r>
      <w:r>
        <w:rPr>
          <w:rFonts w:ascii="Times New Roman" w:eastAsia="方正小标宋简体" w:hAnsi="Times New Roman"/>
          <w:b/>
          <w:spacing w:val="-26"/>
          <w:sz w:val="44"/>
          <w:szCs w:val="44"/>
        </w:rPr>
        <w:t>建议</w:t>
      </w:r>
      <w:r>
        <w:rPr>
          <w:rFonts w:ascii="Times New Roman" w:eastAsia="方正小标宋简体" w:hAnsi="Times New Roman"/>
          <w:b/>
          <w:spacing w:val="-26"/>
          <w:sz w:val="44"/>
          <w:szCs w:val="44"/>
        </w:rPr>
        <w:t>的答复</w:t>
      </w:r>
    </w:p>
    <w:p w:rsidR="00FB11C4" w:rsidRDefault="00FB11C4">
      <w:pPr>
        <w:spacing w:after="0" w:line="560" w:lineRule="exact"/>
        <w:jc w:val="both"/>
        <w:rPr>
          <w:rFonts w:ascii="Times New Roman" w:eastAsia="宋体" w:hAnsi="Times New Roman"/>
          <w:b/>
          <w:spacing w:val="-26"/>
          <w:sz w:val="44"/>
          <w:szCs w:val="44"/>
        </w:rPr>
      </w:pPr>
    </w:p>
    <w:p w:rsidR="00FB11C4" w:rsidRDefault="00145753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尊敬的张磊、于建华代表：</w:t>
      </w:r>
    </w:p>
    <w:p w:rsidR="00FB11C4" w:rsidRDefault="00145753">
      <w:pPr>
        <w:widowControl w:val="0"/>
        <w:adjustRightInd/>
        <w:snapToGrid/>
        <w:spacing w:after="0" w:line="560" w:lineRule="exact"/>
        <w:ind w:firstLine="645"/>
        <w:jc w:val="both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首先感谢您对</w:t>
      </w:r>
      <w:r>
        <w:rPr>
          <w:rFonts w:ascii="Times New Roman" w:eastAsia="仿宋_GB2312" w:hAnsi="Times New Roman"/>
          <w:b/>
          <w:sz w:val="32"/>
          <w:szCs w:val="32"/>
        </w:rPr>
        <w:t>卫生</w:t>
      </w:r>
      <w:r>
        <w:rPr>
          <w:rFonts w:ascii="Times New Roman" w:eastAsia="仿宋_GB2312" w:hAnsi="Times New Roman"/>
          <w:b/>
          <w:sz w:val="32"/>
          <w:szCs w:val="32"/>
        </w:rPr>
        <w:t>健康</w:t>
      </w:r>
      <w:r>
        <w:rPr>
          <w:rFonts w:ascii="Times New Roman" w:eastAsia="仿宋_GB2312" w:hAnsi="Times New Roman"/>
          <w:b/>
          <w:sz w:val="32"/>
          <w:szCs w:val="32"/>
        </w:rPr>
        <w:t>事业的关心和支持。</w:t>
      </w:r>
      <w:r>
        <w:rPr>
          <w:rFonts w:ascii="Times New Roman" w:eastAsia="仿宋_GB2312" w:hAnsi="Times New Roman"/>
          <w:b/>
          <w:sz w:val="32"/>
        </w:rPr>
        <w:t>您提出的建议，非常及时，非常关键，完全符合实际情况。</w:t>
      </w:r>
      <w:r>
        <w:rPr>
          <w:rFonts w:ascii="Times New Roman" w:eastAsia="仿宋_GB2312" w:hAnsi="Times New Roman"/>
          <w:b/>
          <w:sz w:val="32"/>
          <w:szCs w:val="32"/>
        </w:rPr>
        <w:t>整改落实好您的建议，必将</w:t>
      </w:r>
      <w:r>
        <w:rPr>
          <w:rFonts w:ascii="Times New Roman" w:eastAsia="仿宋_GB2312" w:hAnsi="Times New Roman"/>
          <w:b/>
          <w:sz w:val="32"/>
        </w:rPr>
        <w:t>对推动全区</w:t>
      </w:r>
      <w:r>
        <w:rPr>
          <w:rFonts w:ascii="Times New Roman" w:eastAsia="仿宋_GB2312" w:hAnsi="Times New Roman"/>
          <w:b/>
          <w:sz w:val="32"/>
        </w:rPr>
        <w:t>卫生健康</w:t>
      </w:r>
      <w:r>
        <w:rPr>
          <w:rFonts w:ascii="Times New Roman" w:eastAsia="仿宋_GB2312" w:hAnsi="Times New Roman"/>
          <w:b/>
          <w:sz w:val="32"/>
        </w:rPr>
        <w:t>工作上水平</w:t>
      </w:r>
      <w:r>
        <w:rPr>
          <w:rFonts w:ascii="Times New Roman" w:eastAsia="仿宋_GB2312" w:hAnsi="Times New Roman"/>
          <w:b/>
          <w:sz w:val="32"/>
          <w:szCs w:val="32"/>
        </w:rPr>
        <w:t>起到至关重要的作用。</w:t>
      </w:r>
      <w:r>
        <w:rPr>
          <w:rFonts w:ascii="Times New Roman" w:eastAsia="仿宋_GB2312" w:hAnsi="Times New Roman"/>
          <w:b/>
          <w:bCs/>
          <w:sz w:val="32"/>
        </w:rPr>
        <w:t>现对您提出的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《关于强化规范民营医疗机构的建议》</w:t>
      </w:r>
      <w:r>
        <w:rPr>
          <w:rFonts w:ascii="Times New Roman" w:eastAsia="仿宋_GB2312" w:hAnsi="Times New Roman"/>
          <w:b/>
          <w:sz w:val="32"/>
          <w:szCs w:val="32"/>
        </w:rPr>
        <w:t>（第</w:t>
      </w:r>
      <w:r>
        <w:rPr>
          <w:rFonts w:ascii="Times New Roman" w:eastAsia="仿宋_GB2312" w:hAnsi="Times New Roman" w:hint="eastAsia"/>
          <w:b/>
          <w:sz w:val="32"/>
          <w:szCs w:val="32"/>
        </w:rPr>
        <w:t>57</w:t>
      </w:r>
      <w:r>
        <w:rPr>
          <w:rFonts w:ascii="Times New Roman" w:eastAsia="仿宋_GB2312" w:hAnsi="Times New Roman"/>
          <w:b/>
          <w:sz w:val="32"/>
          <w:szCs w:val="32"/>
        </w:rPr>
        <w:t>号</w:t>
      </w:r>
      <w:r>
        <w:rPr>
          <w:rFonts w:ascii="Times New Roman" w:eastAsia="仿宋_GB2312" w:hAnsi="Times New Roman"/>
          <w:b/>
          <w:sz w:val="32"/>
          <w:szCs w:val="32"/>
        </w:rPr>
        <w:t>建议</w:t>
      </w:r>
      <w:r>
        <w:rPr>
          <w:rFonts w:ascii="Times New Roman" w:eastAsia="仿宋_GB2312" w:hAnsi="Times New Roman"/>
          <w:b/>
          <w:sz w:val="32"/>
          <w:szCs w:val="32"/>
        </w:rPr>
        <w:t>）</w:t>
      </w:r>
      <w:r>
        <w:rPr>
          <w:rFonts w:ascii="Times New Roman" w:eastAsia="仿宋_GB2312" w:hAnsi="Times New Roman"/>
          <w:b/>
          <w:bCs/>
          <w:sz w:val="32"/>
        </w:rPr>
        <w:t>，</w:t>
      </w:r>
      <w:r>
        <w:rPr>
          <w:rFonts w:ascii="Times New Roman" w:eastAsia="仿宋_GB2312" w:hAnsi="Times New Roman"/>
          <w:b/>
          <w:bCs/>
          <w:sz w:val="32"/>
          <w:szCs w:val="32"/>
        </w:rPr>
        <w:t>作出如下答复：</w:t>
      </w:r>
    </w:p>
    <w:p w:rsidR="00FB11C4" w:rsidRDefault="00145753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收到您提出的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《关于强化规范民营医疗机构的建议》</w:t>
      </w:r>
      <w:r>
        <w:rPr>
          <w:rFonts w:ascii="Times New Roman" w:eastAsia="仿宋_GB2312" w:hAnsi="Times New Roman"/>
          <w:b/>
          <w:sz w:val="32"/>
        </w:rPr>
        <w:t>之后，</w:t>
      </w:r>
      <w:r>
        <w:rPr>
          <w:rFonts w:ascii="Times New Roman" w:eastAsia="仿宋_GB2312" w:hAnsi="Times New Roman"/>
          <w:b/>
          <w:sz w:val="32"/>
          <w:szCs w:val="32"/>
        </w:rPr>
        <w:t>区</w:t>
      </w:r>
      <w:r>
        <w:rPr>
          <w:rFonts w:ascii="Times New Roman" w:eastAsia="仿宋_GB2312" w:hAnsi="Times New Roman"/>
          <w:b/>
          <w:sz w:val="32"/>
          <w:szCs w:val="32"/>
        </w:rPr>
        <w:t>卫健</w:t>
      </w:r>
      <w:r>
        <w:rPr>
          <w:rFonts w:ascii="Times New Roman" w:eastAsia="仿宋_GB2312" w:hAnsi="Times New Roman"/>
          <w:b/>
          <w:sz w:val="32"/>
          <w:szCs w:val="32"/>
        </w:rPr>
        <w:t>局高度重视，进行了认真研究，通过学习理解您的建议，结合目前的</w:t>
      </w:r>
      <w:r>
        <w:rPr>
          <w:rFonts w:ascii="Times New Roman" w:eastAsia="仿宋_GB2312" w:hAnsi="Times New Roman"/>
          <w:b/>
          <w:sz w:val="32"/>
          <w:szCs w:val="32"/>
        </w:rPr>
        <w:t>健康教育工作</w:t>
      </w:r>
      <w:r>
        <w:rPr>
          <w:rFonts w:ascii="Times New Roman" w:eastAsia="仿宋_GB2312" w:hAnsi="Times New Roman"/>
          <w:b/>
          <w:sz w:val="32"/>
          <w:szCs w:val="32"/>
        </w:rPr>
        <w:t>形势，区</w:t>
      </w:r>
      <w:r>
        <w:rPr>
          <w:rFonts w:ascii="Times New Roman" w:eastAsia="仿宋_GB2312" w:hAnsi="Times New Roman"/>
          <w:b/>
          <w:sz w:val="32"/>
          <w:szCs w:val="32"/>
        </w:rPr>
        <w:t>卫健</w:t>
      </w:r>
      <w:r>
        <w:rPr>
          <w:rFonts w:ascii="Times New Roman" w:eastAsia="仿宋_GB2312" w:hAnsi="Times New Roman"/>
          <w:b/>
          <w:sz w:val="32"/>
          <w:szCs w:val="32"/>
        </w:rPr>
        <w:t>局进一步统一思想，</w:t>
      </w:r>
      <w:r>
        <w:rPr>
          <w:rFonts w:ascii="Times New Roman" w:eastAsia="仿宋_GB2312" w:hAnsi="Times New Roman"/>
          <w:b/>
          <w:sz w:val="32"/>
          <w:szCs w:val="32"/>
        </w:rPr>
        <w:t>强化措施，健全完善工作机制。</w:t>
      </w:r>
      <w:r>
        <w:rPr>
          <w:rFonts w:ascii="Times New Roman" w:eastAsia="仿宋_GB2312" w:hAnsi="Times New Roman"/>
          <w:b/>
          <w:sz w:val="32"/>
          <w:szCs w:val="32"/>
        </w:rPr>
        <w:t>为了能更好地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强化规范民营医疗机构</w:t>
      </w:r>
      <w:r>
        <w:rPr>
          <w:rFonts w:ascii="Times New Roman" w:eastAsia="仿宋_GB2312" w:hAnsi="Times New Roman"/>
          <w:b/>
          <w:sz w:val="32"/>
          <w:szCs w:val="32"/>
        </w:rPr>
        <w:t>，重点采取了以下几个方面的措施：</w:t>
      </w:r>
    </w:p>
    <w:p w:rsidR="00FB11C4" w:rsidRDefault="00145753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一、加强行业质量监管。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结合行政审批权力下放，市中区加强各级医疗机构依法依规和设置审批及备案管理，严把医疗服务要素准入关口，强化行业监管。加大对城区诊所和民营厂企医疗机构日常监管力度，先后督查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340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余家次，特别是针对人员资质、工作流程、消毒管理、治疗室设置等关乎医疗质量的关键环节，对标提质，严格把关，不达标准不予校验和换证，对整改不到位或执业不规范的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家诊所予以注销。对非法行医的“黑诊所”和游医一经发现，立即查处，坚决取缔。</w:t>
      </w:r>
    </w:p>
    <w:p w:rsidR="00FB11C4" w:rsidRDefault="00145753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二、强化医疗废物处置。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按照医疗机构管理的有关要求，结合环境保护督查工作，开展医疗废物、废水处置的专项检查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，从医疗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lastRenderedPageBreak/>
        <w:t>废弃物的管理制度，分类、收集、运送、贮存、处置等方面对所有医疗机构进行地毯式排查，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辖区内医疗机构除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家中医诊所和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不开展治疗业务的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家厂企卫生所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外，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均与有医疗废物处置资质的单位签订了医疗废物集中处置协议，医疗机构产生的医疗废物均交由其集中进行处置。设住院床位的医疗机构、诊所、民营厂企医院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均安装了污水处理设备，医疗废水经处理后排放至城市污水管网。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对部分诊所和村卫生室存在医疗废物暂存点位置设置不合理，设置不规范，设施不完善，以及转运不及时、登记不完整等问题下达了监督意见书限期整改。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 </w:t>
      </w:r>
    </w:p>
    <w:p w:rsidR="00FB11C4" w:rsidRDefault="00145753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三、狠抓行业作风教育。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以医师定考、校验管理等为抓手，组织诊所、民营厂企医院负责人召开专题培训会议进行集中学习培训，特别是涉及医疗质量、抗生素使用、处方书写管理等进行重点培训。在市卫生健康委下放管理权限后，以换发医疗机构许可证为契机，开展地毯式巡查，对各诊所、各民营医院进行督查，促进行业管理，规范医疗行为。结合护士延续注册，督促各医疗机构加强护理培训和管理。特别是今年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3.15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晚会后，按照上级要求对空挂证情况进行了清查，各医疗机构在自查的基础上，区卫健局又组织人员分四组对各医疗机构再次进行摸排。加强社会监督的力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量，畅通举报信访渠道，对涉及医德医风、服务态度、过度医疗等行为，严惩不贷，并举一反三，加强教育和警示，确保行业管理更加规范，服务更加贴心。</w:t>
      </w:r>
    </w:p>
    <w:p w:rsidR="00FB11C4" w:rsidRDefault="00145753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当然，目前的工作还有很多不足和困难，例如，医疗机构多，竞争激烈，监管难度大；医疗质量监管频次不足，个别医疗机构消毒管理、医疗废物处置不规范；对民营医院、私人诊所等业务培训不够及时等等。下一步，我们将巩固工作成效，挖掘有效的经验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lastRenderedPageBreak/>
        <w:t>法，形成制度和机制，长期固定下来，全面推广和施行。针对工作中存在的问题和薄弱环节，继续加大改革和创新力度，加大监管频次和监管力度，健全各级医疗机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构的</w:t>
      </w: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制度，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完善医疗质量长效机制，消除医疗安全隐患，保障医疗质量和医疗安全，打造优质高效的医疗服务体系，努力为人民群众提供更高品质、更加满意的卫生健康服务。</w:t>
      </w:r>
    </w:p>
    <w:p w:rsidR="00FB11C4" w:rsidRDefault="00145753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此复，如有不当，请批评指正。</w:t>
      </w:r>
    </w:p>
    <w:p w:rsidR="00FB11C4" w:rsidRDefault="00145753">
      <w:pPr>
        <w:widowControl w:val="0"/>
        <w:adjustRightInd/>
        <w:snapToGrid/>
        <w:spacing w:after="0" w:line="560" w:lineRule="exact"/>
        <w:jc w:val="righ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市中区卫生健康局</w:t>
      </w:r>
    </w:p>
    <w:p w:rsidR="00FB11C4" w:rsidRDefault="00145753">
      <w:pPr>
        <w:widowControl w:val="0"/>
        <w:adjustRightInd/>
        <w:snapToGrid/>
        <w:spacing w:after="0" w:line="560" w:lineRule="exact"/>
        <w:jc w:val="righ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2019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年</w:t>
      </w:r>
      <w:r>
        <w:rPr>
          <w:rFonts w:ascii="Times New Roman" w:eastAsia="仿宋_GB2312" w:hAnsi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月</w:t>
      </w:r>
      <w:r>
        <w:rPr>
          <w:rFonts w:ascii="Times New Roman" w:eastAsia="仿宋_GB2312" w:hAnsi="Times New Roman"/>
          <w:b/>
          <w:bCs/>
          <w:sz w:val="32"/>
          <w:szCs w:val="32"/>
        </w:rPr>
        <w:t>19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日</w:t>
      </w:r>
    </w:p>
    <w:p w:rsidR="00FB11C4" w:rsidRDefault="00FB11C4">
      <w:pPr>
        <w:widowControl w:val="0"/>
        <w:adjustRightInd/>
        <w:snapToGrid/>
        <w:spacing w:after="0" w:line="560" w:lineRule="exact"/>
        <w:jc w:val="both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FB11C4" w:rsidRDefault="00145753">
      <w:pPr>
        <w:widowControl w:val="0"/>
        <w:adjustRightInd/>
        <w:snapToGrid/>
        <w:spacing w:after="0" w:line="560" w:lineRule="exact"/>
        <w:jc w:val="both"/>
        <w:rPr>
          <w:rFonts w:ascii="Times New Roman" w:eastAsia="仿宋_GB2312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b/>
          <w:bCs/>
          <w:sz w:val="32"/>
          <w:szCs w:val="32"/>
        </w:rPr>
        <w:t>联系电话：</w:t>
      </w:r>
      <w:r>
        <w:rPr>
          <w:rFonts w:ascii="Times New Roman" w:eastAsia="仿宋_GB2312" w:hAnsi="Times New Roman"/>
          <w:b/>
          <w:bCs/>
          <w:sz w:val="32"/>
          <w:szCs w:val="32"/>
        </w:rPr>
        <w:t>3695016</w:t>
      </w:r>
    </w:p>
    <w:p w:rsidR="00FB11C4" w:rsidRDefault="00FB11C4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:rsidR="00FB11C4" w:rsidRDefault="00FB11C4">
      <w:pPr>
        <w:spacing w:after="0" w:line="560" w:lineRule="exact"/>
        <w:jc w:val="both"/>
        <w:rPr>
          <w:rFonts w:ascii="Times New Roman" w:eastAsia="仿宋_GB2312" w:hAnsi="Times New Roman"/>
          <w:b/>
          <w:sz w:val="32"/>
          <w:szCs w:val="32"/>
        </w:rPr>
      </w:pPr>
    </w:p>
    <w:sectPr w:rsidR="00FB11C4" w:rsidSect="00FB11C4">
      <w:headerReference w:type="default" r:id="rId7"/>
      <w:footerReference w:type="even" r:id="rId8"/>
      <w:footerReference w:type="default" r:id="rId9"/>
      <w:pgSz w:w="11906" w:h="16838"/>
      <w:pgMar w:top="1418" w:right="1106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53" w:rsidRDefault="00145753" w:rsidP="00FB11C4">
      <w:pPr>
        <w:spacing w:after="0"/>
      </w:pPr>
      <w:r>
        <w:separator/>
      </w:r>
    </w:p>
  </w:endnote>
  <w:endnote w:type="continuationSeparator" w:id="1">
    <w:p w:rsidR="00145753" w:rsidRDefault="00145753" w:rsidP="00FB11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C4" w:rsidRDefault="00FB11C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57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11C4" w:rsidRDefault="00FB11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C4" w:rsidRDefault="00FB11C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FB11C4" w:rsidRDefault="00FB11C4">
                <w:pPr>
                  <w:pStyle w:val="a4"/>
                </w:pPr>
                <w:r>
                  <w:fldChar w:fldCharType="begin"/>
                </w:r>
                <w:r w:rsidR="00145753">
                  <w:instrText xml:space="preserve"> PAGE  \* MERGEFORMAT </w:instrText>
                </w:r>
                <w:r>
                  <w:fldChar w:fldCharType="separate"/>
                </w:r>
                <w:r w:rsidR="00AB26A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53" w:rsidRDefault="00145753" w:rsidP="00FB11C4">
      <w:pPr>
        <w:spacing w:after="0"/>
      </w:pPr>
      <w:r>
        <w:separator/>
      </w:r>
    </w:p>
  </w:footnote>
  <w:footnote w:type="continuationSeparator" w:id="1">
    <w:p w:rsidR="00145753" w:rsidRDefault="00145753" w:rsidP="00FB11C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C4" w:rsidRDefault="00FB11C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A7944"/>
    <w:rsid w:val="000C036B"/>
    <w:rsid w:val="000E0E25"/>
    <w:rsid w:val="000E3904"/>
    <w:rsid w:val="000F7A56"/>
    <w:rsid w:val="00124C3F"/>
    <w:rsid w:val="00145753"/>
    <w:rsid w:val="00156F3E"/>
    <w:rsid w:val="001857EA"/>
    <w:rsid w:val="001A3F7E"/>
    <w:rsid w:val="00213B25"/>
    <w:rsid w:val="00242645"/>
    <w:rsid w:val="002C6EE1"/>
    <w:rsid w:val="002F5531"/>
    <w:rsid w:val="003160F0"/>
    <w:rsid w:val="00323B43"/>
    <w:rsid w:val="00363102"/>
    <w:rsid w:val="003779DC"/>
    <w:rsid w:val="00381220"/>
    <w:rsid w:val="00395FB3"/>
    <w:rsid w:val="003D37D8"/>
    <w:rsid w:val="00405F07"/>
    <w:rsid w:val="00415538"/>
    <w:rsid w:val="00426133"/>
    <w:rsid w:val="004358AB"/>
    <w:rsid w:val="004764F2"/>
    <w:rsid w:val="004D3C61"/>
    <w:rsid w:val="004E6EE0"/>
    <w:rsid w:val="00522409"/>
    <w:rsid w:val="00522EF2"/>
    <w:rsid w:val="00525AA4"/>
    <w:rsid w:val="00577681"/>
    <w:rsid w:val="005870BB"/>
    <w:rsid w:val="00615EEC"/>
    <w:rsid w:val="0062045E"/>
    <w:rsid w:val="00671645"/>
    <w:rsid w:val="00680FA7"/>
    <w:rsid w:val="006B0F9E"/>
    <w:rsid w:val="006F6650"/>
    <w:rsid w:val="00741057"/>
    <w:rsid w:val="00771B4B"/>
    <w:rsid w:val="007876A0"/>
    <w:rsid w:val="007B3F0A"/>
    <w:rsid w:val="007B52CC"/>
    <w:rsid w:val="007D62DD"/>
    <w:rsid w:val="00844452"/>
    <w:rsid w:val="008B7726"/>
    <w:rsid w:val="008D3812"/>
    <w:rsid w:val="008D7D07"/>
    <w:rsid w:val="008E0F9E"/>
    <w:rsid w:val="00912795"/>
    <w:rsid w:val="009268F5"/>
    <w:rsid w:val="009455A0"/>
    <w:rsid w:val="00957EAB"/>
    <w:rsid w:val="00996382"/>
    <w:rsid w:val="009B2F82"/>
    <w:rsid w:val="009D78B2"/>
    <w:rsid w:val="009E7118"/>
    <w:rsid w:val="00A00798"/>
    <w:rsid w:val="00A2506F"/>
    <w:rsid w:val="00A40466"/>
    <w:rsid w:val="00A54A1E"/>
    <w:rsid w:val="00AB26A6"/>
    <w:rsid w:val="00AD1793"/>
    <w:rsid w:val="00B44870"/>
    <w:rsid w:val="00B54687"/>
    <w:rsid w:val="00B55A3C"/>
    <w:rsid w:val="00BD6C1F"/>
    <w:rsid w:val="00C17286"/>
    <w:rsid w:val="00C17565"/>
    <w:rsid w:val="00C26BDA"/>
    <w:rsid w:val="00C53845"/>
    <w:rsid w:val="00C7146D"/>
    <w:rsid w:val="00C824EE"/>
    <w:rsid w:val="00CA0426"/>
    <w:rsid w:val="00CC1E3F"/>
    <w:rsid w:val="00CD4436"/>
    <w:rsid w:val="00D31D50"/>
    <w:rsid w:val="00D537B3"/>
    <w:rsid w:val="00D568CD"/>
    <w:rsid w:val="00D62F98"/>
    <w:rsid w:val="00D74E1E"/>
    <w:rsid w:val="00D75087"/>
    <w:rsid w:val="00D87644"/>
    <w:rsid w:val="00D946B8"/>
    <w:rsid w:val="00DA17C2"/>
    <w:rsid w:val="00DD3539"/>
    <w:rsid w:val="00E007FF"/>
    <w:rsid w:val="00E84D78"/>
    <w:rsid w:val="00EA1775"/>
    <w:rsid w:val="00EA21F1"/>
    <w:rsid w:val="00EC41DD"/>
    <w:rsid w:val="00F27ADC"/>
    <w:rsid w:val="00F502B8"/>
    <w:rsid w:val="00F6399B"/>
    <w:rsid w:val="00FB11C4"/>
    <w:rsid w:val="00FB7609"/>
    <w:rsid w:val="00FC7577"/>
    <w:rsid w:val="00FD311E"/>
    <w:rsid w:val="09061039"/>
    <w:rsid w:val="12A86E3E"/>
    <w:rsid w:val="21237A75"/>
    <w:rsid w:val="21981EF4"/>
    <w:rsid w:val="246F5C2C"/>
    <w:rsid w:val="385F6CBC"/>
    <w:rsid w:val="3993354F"/>
    <w:rsid w:val="3E7657D3"/>
    <w:rsid w:val="5DE31826"/>
    <w:rsid w:val="73A63F65"/>
    <w:rsid w:val="7BC22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B11C4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qFormat/>
    <w:locked/>
    <w:rsid w:val="00FB11C4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Balloon Text"/>
    <w:basedOn w:val="a"/>
    <w:link w:val="Char"/>
    <w:uiPriority w:val="99"/>
    <w:semiHidden/>
    <w:qFormat/>
    <w:rsid w:val="00FB11C4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FB11C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FB11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B11C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7">
    <w:name w:val="page number"/>
    <w:basedOn w:val="a0"/>
    <w:uiPriority w:val="99"/>
    <w:qFormat/>
    <w:rsid w:val="00FB11C4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FB11C4"/>
    <w:rPr>
      <w:rFonts w:ascii="Tahoma" w:hAnsi="Tahoma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FB11C4"/>
    <w:rPr>
      <w:rFonts w:ascii="Tahoma" w:hAnsi="Tahoma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FB11C4"/>
    <w:rPr>
      <w:rFonts w:ascii="Tahoma" w:hAnsi="Tahoma" w:cs="Times New Roman"/>
      <w:sz w:val="18"/>
      <w:szCs w:val="18"/>
    </w:rPr>
  </w:style>
  <w:style w:type="character" w:customStyle="1" w:styleId="CharacterStyle2">
    <w:name w:val="Character Style 2"/>
    <w:uiPriority w:val="99"/>
    <w:qFormat/>
    <w:rsid w:val="00FB11C4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2019-06-18T06:59:00Z</cp:lastPrinted>
  <dcterms:created xsi:type="dcterms:W3CDTF">2018-11-01T02:36:00Z</dcterms:created>
  <dcterms:modified xsi:type="dcterms:W3CDTF">2019-12-31T00:56:00Z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