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56545">
      <w:pPr>
        <w:pStyle w:val="2"/>
        <w:spacing w:before="0" w:beforeAutospacing="0" w:after="0" w:afterAutospacing="0" w:line="560" w:lineRule="exact"/>
        <w:rPr>
          <w:rFonts w:hint="default"/>
        </w:rPr>
      </w:pPr>
      <w:bookmarkStart w:id="0" w:name="_GoBack"/>
      <w:bookmarkEnd w:id="0"/>
      <w:r>
        <w:rPr>
          <w:rFonts w:ascii="黑体" w:hAnsi="黑体" w:eastAsia="黑体" w:cs="黑体"/>
          <w:b w:val="0"/>
          <w:bCs/>
          <w:sz w:val="32"/>
          <w:szCs w:val="32"/>
        </w:rPr>
        <w:t>附件</w:t>
      </w:r>
    </w:p>
    <w:p w14:paraId="074A4D7F">
      <w:pPr>
        <w:pStyle w:val="2"/>
        <w:spacing w:before="156" w:beforeLines="50" w:beforeAutospacing="0" w:after="156" w:afterLines="50" w:afterAutospacing="0" w:line="56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市中区</w:t>
      </w:r>
      <w:r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  <w:t>市场监督管理局202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  <w:t>年度“双随机、一公开”抽查工作计划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869"/>
        <w:gridCol w:w="2806"/>
        <w:gridCol w:w="2647"/>
        <w:gridCol w:w="4017"/>
        <w:gridCol w:w="672"/>
        <w:gridCol w:w="731"/>
      </w:tblGrid>
      <w:tr w14:paraId="0E4A4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4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0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权责清单事项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E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抽查事项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3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检查对象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B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依据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0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检查时间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4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检查主体</w:t>
            </w:r>
          </w:p>
        </w:tc>
      </w:tr>
      <w:tr w14:paraId="5CAC6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0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C6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对经营主体登记事项的检查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94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营业执照（登记证）规范使用情况的检查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6C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企业、个体工商户、农民专业合作社、外国企业常驻代表机构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57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1.《公司法》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2.《个人独资企业法》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3.《合伙企业法》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4.《市场主体登记管理条例》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5.《市场主体登记管理条例实施细则》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6.《企业名称登记管理规定实施办法》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7.《外商投资合伙企业登记管理规定》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8.《外国企业常驻代表机构登记管理条例》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8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7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04BD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B5B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4F54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F8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名称规范使用情况的检查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4F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企业、个体工商户、农民专业合作社、外国企业常驻代表机构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D473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42C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5DD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C2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3BB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8F6F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79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经营（驻在）期限的检查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9B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企业、个体工商户、农民专业合作社、外国企业常驻代表机构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031C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966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109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951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FB7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6E07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62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经营（业务） 范围中无需审批的经营（业务）项目的检查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15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企业、个体工商户、农民专业合作社、外国企业常驻代表机构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721E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3F4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A0A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696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024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2364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0E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住所（经营场所）或驻在场所的检查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B9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企业、个体工商户、农民专业合作社、外国企业常驻代表机构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0638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4B4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CD2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BDE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E59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C59A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1F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注册资本实缴情况的检查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C1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《国务院关于印发注册资本登记制度改革方案的通知》明确的暂不实行注册资本认缴登记制的行业企业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E5CC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DEE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F7E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32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481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4BAF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03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法定代表人（负责人）任职情况的检查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79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C5E8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F53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99C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23A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101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29A2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F6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法定代表人、自然人股东身份真实性的检查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AF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47E7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63D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449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E6D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7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EE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对企业、个体工商户、农民专业合作社公示信息的监督检查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96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年度报告公示信息的检查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4D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B6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1.《企业信息公示暂行条例》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2.《企业公示信息抽查暂行办法》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3.《企业经营异常名录管理暂行办法》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4.《个体工商户年度报告暂行办法》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5.《农民专业合作社年度报告公示暂行办法》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E30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28A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A57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2BF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2982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F1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即时公示信息的检查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4F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11DD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DA0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0B2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F6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9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A1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对价格行为的监督检查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A0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对经营者价格行为的监督检查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77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经营者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16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1.《价格法》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2.《价格违法行为行政处罚规定》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1B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08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6C1F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2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FC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对行政事业性收费的监督检查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58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对国家行政机关、国家授权行使行政职能的单位、事业单位收费情况的检查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81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国家行政机关、国家授权行使行政职能的单位、事业单位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9A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1.《价格法》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2.《价格违法行为行政处罚规定》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CD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C8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08BA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4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1F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对直销活动的监督检查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FD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对直销企业及其直销活动的监督检查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A3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省内注册的直销企业总公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FA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《山东省直销企业信用风险 分类管理办法(试行)》规定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20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26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243CA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4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15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对粮食经营活动中的扰乱市场秩序行为、违法交易行为以及价格违法行为进行监督检查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45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对粮食经营者价格活动的监督检查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F2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国有粮食企业和基层粮库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7F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1.《价格法》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2.《价格违法行为行政处罚规定》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3.《粮食流通条例》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8F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4B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3B7DF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0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E4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对网络商品交易及有关服务的监督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17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对电子商务平台经营者履行主体责任的检查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F3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电子商务平台经营者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0F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《电子商务法》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2D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C5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01D9E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B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B4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对拍卖活动的监督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53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拍卖活动经营资格的检查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1F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5E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1.《拍卖法》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2.《拍卖监督管理办法》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E5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92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7BCD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C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D3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对野生动物及其制品交易行为按职责分工进行监督检查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15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为非法交易野生动物等违法行为提供交易服务的检查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62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4D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《野生动物保护法》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B5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A9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6BCCE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2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26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对二手车市场的监督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89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对二手车交易相关经营行为的检查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9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BD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《二手车流通管理办法》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02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77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0991F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D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47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对相关旅游经营行为的监督检查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6F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对旅行社相关旅游经营行为的检查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C8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3D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1.《旅游法》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2.《旅行社条例》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11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31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7A7BF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B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82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对合同行为的监督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CF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对利用合同不公平格式条款侵害消费者权益行为的检查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2A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5A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《合同行政监督管理办法》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53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CB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2CBD0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7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62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对广告的监督检查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DF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广告经营者、广告发布者建立、健全广告业务的承接登记、审核、档案管理制度情况的检查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2D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9F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《广告法》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34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E8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4B576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0CC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3AC9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F8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药品、医疗器械、保健食品、特殊医学用途配方食品广告主发布相关广告的审查批准情况的检查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BE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BD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1.《中华人民共和国广告法》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2.《中华人民共和国食品安全法》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3.《中华人民共和国药品管理法实施条例》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4.《医疗器械监督管理条例》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5.《药品、医疗器械、保健食品、特殊医学用途配方食品广告审查管理暂行办法》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50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93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5F71E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77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9A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对工业产品生产许可证产品生产企业的监督检查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E4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工业产品生产许可获证企业监督检查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BC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工业产品获证生产企业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07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1.《产品质量法》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2.《工业产品生产许可证管理条例》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3.《工业产品生产许可证管理条例实施办法》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4.《工业产品生产单位落实质量安全主体责任监督管理规定》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5F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F8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3B7FA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FA1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6345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0D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食品相关产品生产许可获证企业监督检查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94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食品相关产品获证生产企业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73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1.《食品安全法》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2.《产品质量法》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3.《工业产品生产许可证管理条例》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4.《工业产品生产许可证管理条例实施办法》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5.《工业产品生产单位落实质量安全主体责任监督管理规定》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6.《食品相关产品质量安全监督管理暂行办法》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3B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C3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27F6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2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05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对棉花、茧丝、毛绒、麻类纤维及纤维制品实施监督检查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EC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棉花等纤维质量监督检查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72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棉花等纤维经营者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33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1.《棉花质量监督管理条例》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2.《纤维制品质量监督管理办法》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0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0E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63BE9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1B8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8F3E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77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絮用纤维制品质量监督检查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D4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各类学校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48D7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316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6AF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DF8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D07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0DF9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A8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学生服质量监督检查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6C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各类学校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CA5B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CC1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A0A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0F6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D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F3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对制造、修理、销售、进口和使用计量器具， 以及计量检定等相关计量活动的监督检查（对社会公用计量标准的监督管理）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45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在用计量器具监督抽查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B4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医疗卫生机构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FD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1.《中华人民共和国计量法》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2.《节约能源法》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3.《计量标准考核办法》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4.《集贸市场计量监督管理办法》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5.《加油站计量监督管理办法》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6.《眼镜制配计量监督管理办法》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7.《能源计量监督管理办法》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2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D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3CBF5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E27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8A14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6C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在用计量器具监督抽查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C4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使用安全防护工作计量器具的企业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3AA6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D45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AD6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097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E99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4D95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21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在用计量器具监督抽查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47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粮食购销领域有关单位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4EDE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EAB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725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AD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FA1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3C50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78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在用计量器具监督抽查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75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加油站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B82B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8EC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41C7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C8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207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85EB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36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在用计量器具监督抽查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CB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眼镜制配场所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5EFF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AE9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86F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92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030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AB64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F2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在用计量器具监督抽查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20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集贸市场和商场、超市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D17F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C5E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789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930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3F4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5F5A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06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型式批准监督抽查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26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计量器具制造、修理、进口单位；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44AA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35D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8F7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919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9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34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对计量技术机构的监督管理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0A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计量检定机构监督抽查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19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计量检定机构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1F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1.《计量法》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2.《计量法实施细则》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3.《法定计量检定机构监督管理办法》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4.《计量授权管理办法》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5.《专业计量站管理办法》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6.《注册计量师注册管理规定》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F6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B0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54DF7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E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25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对商品量计量和市场计量行为以及推行法定计量单位的监督检查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B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计量单位使用情况监督抽查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DC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宣传出版、文化教育、市场交易等领域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CB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1.《计量法》第十八条。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2.《全面推行我国法定计量单位的意见》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3.《非法定计量单位限制使用管理办法》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F5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D8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41E60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709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0A48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AE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定量包装商品净含量计量监督抽查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8D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生产企业和销售企业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D1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1.《计量法》第十八条。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2.《定量包装商品计量监督管理办法》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A1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BC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64F1E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5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38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对能源计量进行监督管理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21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能效标识计量监督抽查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DF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生产企业和销售企业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04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1.《节约能源法》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2.《能源计量监督管理办法》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3.《能源效率标识管理办法》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4.《水效标识管理办法》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3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0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6F26D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38E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27EC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87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水效标识计量监督抽查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6D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生产企业和销售企业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D47C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6BD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227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D4D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E7C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309D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33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能源计量审查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C0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重点用能单位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48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1.《能源计量监督管理办法》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2.《重点用能单位能源计量审查规范》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3.《用能单位能源计量器具配备和管理通则》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1F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92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1D3F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6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A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标准监督检查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20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团体标准监督检查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E7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团体标准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FA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1.《标准化法》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2.《山东省标准化条例》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3.《团体标准管理规定》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3A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B8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0C70E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DBD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A49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90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企业标准自我声明公开监督检查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30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CC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1.《标准化法》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2.《山东省标准化条例》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01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B1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583F4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49B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4C4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93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资质认定检验检测机构监督检查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99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资质认定检验检测机构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B6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1.《认证认可条例》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2.《计量法》                                                                                  3.《检验检测机构监督管理办法》（国家市场监督管理局第39号令）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4.《检验检测机构资质认定管理办法》（2021年修订版,原国家质量监督检验检疫总局令第163号令)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C2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FE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00FC4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9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23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对认证活动监督检查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B8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自愿性认证活动监督检查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EE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认证机构、获证组织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DE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1.《认证认可条例》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2.《认证机构管理办法》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3.《有机产品认证管理办法》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4.《认证证书和认证标志管理办法》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45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74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1BDB0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2B7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4B51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21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强制性产品认证活动监督检查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7F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认证机构、获证组织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0F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1.《认证认可条例》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2.《认证机构管理办法》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3.《强制性产品认证管理规定》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4.《认证证书和认证标志管理办法》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5.《强制性产品认证标志管理办法》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B8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C8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5B507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7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75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专利真实性监督检查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C5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专利证书、专利文件或专利申请文件真实性的检查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35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3B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1.《专利法》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2.《专利法实施细则》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3.《山东省专利条例》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F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A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5FF2A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D103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B1EF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C4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产品专利宣传真实性的检查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D3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1BB2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F13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C19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08C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1D9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45E5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C8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假冒专利行为提供便利条件的检查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E0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CD71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3DC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A62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707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B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95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商标使用行为的监督检查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50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商标使用行为的检查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40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3A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1.《商标法》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2.《商标法实施条例》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3.《集体商标、证明商标注册和管理规定》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4.《商标印制管理办法》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5.《特殊标志管理条例》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61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9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48CFF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B73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FE26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26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集体商标、证明商标使用行为的检查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20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23F3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BCE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E84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82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1CA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7EA9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18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商标印制行为的检查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E0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721E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362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8E2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55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9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1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地理标志使用行为的检查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05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1.地理标志名称使用行为的检查；2.地理标志（集体、证明）商标使用行为的检查；3.地理标志专用标志使用行为的检查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B0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24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1.《地理标志产品保护办法》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2.《地理标志专用标志使用管理办法（试行）》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3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4月-11月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9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1B8C5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438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9C2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64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地理标志专用标志使用行为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C0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企业、个体工商户、农民专业合作社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C2DE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2633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4D0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1B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0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86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驰名商标企业商标使用行为的监督检查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72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驰名商标使用情况的检查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92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驰名商标权利人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6F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1.《商标法》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2.《商标法实施条例》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3.《集体商标、证明商标注册和管理规定》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4.《商标印制管理办法》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5.《特殊标志管理条例》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41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4C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3BD55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A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A4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外贸企业知识产权使用行为的检查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88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涉外商标使用行为的检查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32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外贸企业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95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1.《商标法》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2.《商标法实施条例》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3.《集体商标、证明商标注册和管理规定》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4.《商标印制管理办法》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5.《特殊标志管理条例》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C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4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1A6E5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9D6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A2D4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D4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涉外专利使用行为的检查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46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外贸企业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FD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1.《专利法》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2.《专利法实施细则》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3.《山东省专利条例》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644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711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65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239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82C8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F5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涉外地理标志使用行为的检查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C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外贸企业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1C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1.《地理标志产品保护办法》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2.《地理标志专用标志使用管理办法（试行）》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FB5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AFC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C44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6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B6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对专利代理机构和专利代理师的执业活动进行检查、监督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20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专利代理机构主体资格和执业资质检查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06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专利代理机构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90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1.《专利代理条例》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2.《专利代理管理办法》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B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3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54CA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DDC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36BF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2B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专利代理机构设立、变更、注销办事机构情况的检查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C0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专利代理机构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9586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BB2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0A5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05A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AA8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78BA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56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专利代理机构、专利代理师执业行为检查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DA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专利代理机构、专利代理人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0B8C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5D7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DBC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E6E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3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20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商标代理行为的检查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72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商标代理机构执业情况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97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经市场监管部门登记从事商标代理业务的服务机构（所）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4D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1.《商标法》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2.《商标法实施条例》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51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42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42913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6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B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对食品安全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D6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对食品(含食品添加剂，不含特殊食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品)生产企业的行政检查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92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获证食品(含食品添加剂，不含特殊食品)生产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2A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1.《食品安全法》 第一百一十条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2.《食品生产经营监督检查管理办法》 第五条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48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3F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501E2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515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752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A5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对食品小作坊的行政检查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DA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登记的食品小作坊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2E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1.《食品安全法》第一百一十条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2.《山东省食品小作坊小餐饮和食品摊点管理条例》 第五条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B6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9B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25C58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5F3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D62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37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对食品销售者的监督检查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3F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食品安全风险等级为B级的食品销售者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17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1.《食品安全法》第一百一十条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2.《食品生产经营监督检查管理办法》第九条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88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66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15A7C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796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ABA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38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对餐饮服务经营者的行政检查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47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风险分级为D级的餐饮服务经营者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8D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1.《食品安全法》第一百一十条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2.《食品生产经营日常监督检查管理办法》第九条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07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CE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7A68C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CA4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799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4A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对小餐饮食品安全的监管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AC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小餐饮经营者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57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《山东省食品小作坊小餐饮和食品摊点管理条例》第三十四条、第三十五条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4D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64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  <w:tr w14:paraId="4FDF7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1EC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3A2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22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对生产环节的保健食品、特殊医学用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途配方食品、婴幼儿配方食品等特殊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食品食品安全的监督检查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2F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CB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1.《食品安全法》第一百一十条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2.《食品生产经营监督检查管理办法》第五条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8E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4月-10月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64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区级市场监管部门</w:t>
            </w:r>
          </w:p>
        </w:tc>
      </w:tr>
    </w:tbl>
    <w:p w14:paraId="0C5F4879">
      <w:pPr>
        <w:pStyle w:val="2"/>
        <w:spacing w:before="0" w:beforeAutospacing="0" w:after="0" w:afterAutospacing="0"/>
        <w:rPr>
          <w:rFonts w:hint="default"/>
        </w:rPr>
      </w:pPr>
    </w:p>
    <w:sectPr>
      <w:headerReference r:id="rId3" w:type="default"/>
      <w:footerReference r:id="rId4" w:type="default"/>
      <w:pgSz w:w="16838" w:h="11906" w:orient="landscape"/>
      <w:pgMar w:top="1587" w:right="1417" w:bottom="1587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6E97E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C6E53">
                          <w:pPr>
                            <w:pStyle w:val="5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C6E53">
                    <w:pPr>
                      <w:pStyle w:val="5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C0A2DFE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5926C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wZDFhM2ZlZDI2NzE4Y2Q0YzlhM2M2OTJmNDdiNjYifQ=="/>
  </w:docVars>
  <w:rsids>
    <w:rsidRoot w:val="008C1EFA"/>
    <w:rsid w:val="00001318"/>
    <w:rsid w:val="00002EC5"/>
    <w:rsid w:val="00020B78"/>
    <w:rsid w:val="000377AD"/>
    <w:rsid w:val="0009078D"/>
    <w:rsid w:val="000B5026"/>
    <w:rsid w:val="000D534F"/>
    <w:rsid w:val="00153269"/>
    <w:rsid w:val="00156A62"/>
    <w:rsid w:val="00173D1B"/>
    <w:rsid w:val="00180E8B"/>
    <w:rsid w:val="001A28CD"/>
    <w:rsid w:val="001A4FE1"/>
    <w:rsid w:val="001C2CEB"/>
    <w:rsid w:val="001C50C2"/>
    <w:rsid w:val="001E2B58"/>
    <w:rsid w:val="001F1E4A"/>
    <w:rsid w:val="001F5DF6"/>
    <w:rsid w:val="00257FB1"/>
    <w:rsid w:val="00293A80"/>
    <w:rsid w:val="002B1B69"/>
    <w:rsid w:val="002E6A31"/>
    <w:rsid w:val="0030392D"/>
    <w:rsid w:val="00316583"/>
    <w:rsid w:val="003805CE"/>
    <w:rsid w:val="00391D97"/>
    <w:rsid w:val="003A2F4C"/>
    <w:rsid w:val="003B025E"/>
    <w:rsid w:val="003B77C4"/>
    <w:rsid w:val="00402311"/>
    <w:rsid w:val="004314AE"/>
    <w:rsid w:val="00431F7E"/>
    <w:rsid w:val="004965D5"/>
    <w:rsid w:val="004B2D44"/>
    <w:rsid w:val="00513A59"/>
    <w:rsid w:val="0055307E"/>
    <w:rsid w:val="0059141B"/>
    <w:rsid w:val="005D7887"/>
    <w:rsid w:val="005F1582"/>
    <w:rsid w:val="005F3508"/>
    <w:rsid w:val="00607CB7"/>
    <w:rsid w:val="00620DE6"/>
    <w:rsid w:val="00651910"/>
    <w:rsid w:val="00660058"/>
    <w:rsid w:val="00660187"/>
    <w:rsid w:val="006D2496"/>
    <w:rsid w:val="006E0A3E"/>
    <w:rsid w:val="0072018F"/>
    <w:rsid w:val="007900EA"/>
    <w:rsid w:val="0079163A"/>
    <w:rsid w:val="007D0A16"/>
    <w:rsid w:val="00832184"/>
    <w:rsid w:val="00867C6A"/>
    <w:rsid w:val="008B2D53"/>
    <w:rsid w:val="008C1EFA"/>
    <w:rsid w:val="00906F5C"/>
    <w:rsid w:val="00911EE4"/>
    <w:rsid w:val="00935BA7"/>
    <w:rsid w:val="009D61A1"/>
    <w:rsid w:val="009E6705"/>
    <w:rsid w:val="00A07A1E"/>
    <w:rsid w:val="00A16716"/>
    <w:rsid w:val="00A37B01"/>
    <w:rsid w:val="00A42EE4"/>
    <w:rsid w:val="00A4760F"/>
    <w:rsid w:val="00A6012F"/>
    <w:rsid w:val="00A84954"/>
    <w:rsid w:val="00B346DE"/>
    <w:rsid w:val="00B4150B"/>
    <w:rsid w:val="00B5045D"/>
    <w:rsid w:val="00B62E6C"/>
    <w:rsid w:val="00B63357"/>
    <w:rsid w:val="00B63BC1"/>
    <w:rsid w:val="00B64BE1"/>
    <w:rsid w:val="00B675D2"/>
    <w:rsid w:val="00B902BF"/>
    <w:rsid w:val="00BB4686"/>
    <w:rsid w:val="00BD4FF7"/>
    <w:rsid w:val="00BF64FF"/>
    <w:rsid w:val="00C00877"/>
    <w:rsid w:val="00C37647"/>
    <w:rsid w:val="00C83E53"/>
    <w:rsid w:val="00CB36D2"/>
    <w:rsid w:val="00CB7F84"/>
    <w:rsid w:val="00D472EF"/>
    <w:rsid w:val="00D5433E"/>
    <w:rsid w:val="00D61FC0"/>
    <w:rsid w:val="00D72717"/>
    <w:rsid w:val="00DC469B"/>
    <w:rsid w:val="00DE7969"/>
    <w:rsid w:val="00DF65A6"/>
    <w:rsid w:val="00E02F7B"/>
    <w:rsid w:val="00E249D0"/>
    <w:rsid w:val="00E63591"/>
    <w:rsid w:val="00E92856"/>
    <w:rsid w:val="00EA7176"/>
    <w:rsid w:val="00EC3F51"/>
    <w:rsid w:val="00EE006F"/>
    <w:rsid w:val="00F333D7"/>
    <w:rsid w:val="0720535A"/>
    <w:rsid w:val="07D85CEA"/>
    <w:rsid w:val="086C4F54"/>
    <w:rsid w:val="0DFF273F"/>
    <w:rsid w:val="0F065ECD"/>
    <w:rsid w:val="134D62C6"/>
    <w:rsid w:val="14D735AE"/>
    <w:rsid w:val="288C59FE"/>
    <w:rsid w:val="2C712CFD"/>
    <w:rsid w:val="2F850666"/>
    <w:rsid w:val="34871C02"/>
    <w:rsid w:val="35001098"/>
    <w:rsid w:val="35F77EE0"/>
    <w:rsid w:val="40945004"/>
    <w:rsid w:val="44B4620C"/>
    <w:rsid w:val="48A0489A"/>
    <w:rsid w:val="4B58337A"/>
    <w:rsid w:val="530449C0"/>
    <w:rsid w:val="56E95AF1"/>
    <w:rsid w:val="59556376"/>
    <w:rsid w:val="5F98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autoRedefine/>
    <w:qFormat/>
    <w:uiPriority w:val="1"/>
    <w:pPr>
      <w:autoSpaceDE w:val="0"/>
      <w:autoSpaceDN w:val="0"/>
      <w:adjustRightInd w:val="0"/>
      <w:ind w:left="111" w:firstLine="640"/>
      <w:jc w:val="left"/>
    </w:pPr>
    <w:rPr>
      <w:rFonts w:ascii="Arial Unicode MS" w:eastAsia="Arial Unicode MS" w:cs="Arial Unicode MS"/>
      <w:kern w:val="0"/>
      <w:szCs w:val="32"/>
    </w:rPr>
  </w:style>
  <w:style w:type="paragraph" w:styleId="4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character" w:customStyle="1" w:styleId="10">
    <w:name w:val="页眉 Char"/>
    <w:basedOn w:val="9"/>
    <w:link w:val="6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2">
    <w:name w:val="正文文本 Char"/>
    <w:basedOn w:val="9"/>
    <w:link w:val="3"/>
    <w:autoRedefine/>
    <w:qFormat/>
    <w:uiPriority w:val="1"/>
    <w:rPr>
      <w:rFonts w:ascii="Arial Unicode MS" w:hAnsi="Times New Roman" w:eastAsia="Arial Unicode MS" w:cs="Arial Unicode MS"/>
      <w:sz w:val="32"/>
      <w:szCs w:val="32"/>
    </w:rPr>
  </w:style>
  <w:style w:type="character" w:customStyle="1" w:styleId="13">
    <w:name w:val="批注框文本 Char"/>
    <w:basedOn w:val="9"/>
    <w:link w:val="4"/>
    <w:autoRedefine/>
    <w:semiHidden/>
    <w:qFormat/>
    <w:uiPriority w:val="99"/>
    <w:rPr>
      <w:rFonts w:ascii="仿宋_GB2312" w:hAnsi="Times New Roman" w:eastAsia="仿宋_GB2312" w:cs="Times New Roman"/>
      <w:kern w:val="2"/>
      <w:sz w:val="18"/>
      <w:szCs w:val="18"/>
    </w:rPr>
  </w:style>
  <w:style w:type="paragraph" w:styleId="14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10</Pages>
  <Words>4578</Words>
  <Characters>4804</Characters>
  <Lines>29</Lines>
  <Paragraphs>8</Paragraphs>
  <TotalTime>81</TotalTime>
  <ScaleCrop>false</ScaleCrop>
  <LinksUpToDate>false</LinksUpToDate>
  <CharactersWithSpaces>4952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2024-03-28T05:55:00Z</dcterms:created>
  <dc:creator>sdgs</dc:creator>
  <cp:lastModifiedBy>冬天不下雪</cp:lastModifiedBy>
  <cp:lastPrinted>2024-04-01T02:17:00Z</cp:lastPrinted>
  <dcterms:modified xsi:type="dcterms:W3CDTF">2026-05-13T03:37:09Z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8B753B02536D4B36B8D98024D369CAB4_13</vt:lpwstr>
  </property>
  <property fmtid="{D5CDD505-2E9C-101B-9397-08002B2CF9AE}" pid="4" name="KSOTemplateDocerSaveRecord">
    <vt:lpwstr>eyJoZGlkIjoiOGMxN2ZkY2FkNjEwZDY2MTdhMDNiYWIxMzAxMzIzYzIiLCJ1c2VySWQiOiIyNzc4MDM1NDkifQ==</vt:lpwstr>
  </property>
</Properties>
</file>