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B5" w:rsidRDefault="00AB45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B4589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市中区</w:t>
      </w:r>
      <w:r w:rsidR="00706ACF" w:rsidRPr="00AB458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 w:rsidR="00706ACF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年度衔接资金项目建设完成</w:t>
      </w:r>
    </w:p>
    <w:p w:rsidR="008323B5" w:rsidRDefault="00706ACF">
      <w:pPr>
        <w:spacing w:line="56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情况公告</w:t>
      </w:r>
      <w:r w:rsidR="00AB4589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（一）</w:t>
      </w:r>
    </w:p>
    <w:p w:rsidR="008323B5" w:rsidRDefault="008323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323B5" w:rsidRDefault="00706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 w:rsidRPr="007F17C7"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年度衔接资金项目建设完成情况予以公告。</w:t>
      </w:r>
    </w:p>
    <w:p w:rsidR="00B51677" w:rsidRDefault="00706ACF" w:rsidP="00B516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监督电话：</w:t>
      </w:r>
      <w:r w:rsidR="00B51677">
        <w:rPr>
          <w:rFonts w:ascii="仿宋_GB2312" w:eastAsia="仿宋_GB2312" w:hAnsi="仿宋_GB2312" w:cs="仿宋_GB2312" w:hint="eastAsia"/>
          <w:sz w:val="32"/>
          <w:szCs w:val="32"/>
        </w:rPr>
        <w:t>3086521、</w:t>
      </w:r>
      <w:r w:rsidR="00B51677">
        <w:rPr>
          <w:rFonts w:ascii="仿宋_GB2312" w:eastAsia="仿宋_GB2312" w:hAnsi="仿宋_GB2312" w:cs="仿宋_GB2312"/>
          <w:sz w:val="32"/>
          <w:szCs w:val="32"/>
        </w:rPr>
        <w:t>12345热线</w:t>
      </w:r>
    </w:p>
    <w:p w:rsidR="00B51677" w:rsidRDefault="00B51677" w:rsidP="00B516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通讯地址：市中区青檀南路69号</w:t>
      </w:r>
    </w:p>
    <w:p w:rsidR="008323B5" w:rsidRDefault="008323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323B5" w:rsidRDefault="00BE262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136525</wp:posOffset>
            </wp:positionV>
            <wp:extent cx="1612900" cy="1616075"/>
            <wp:effectExtent l="304800" t="323850" r="330200" b="307975"/>
            <wp:wrapNone/>
            <wp:docPr id="1" name="图片 0" descr="枣庄市市中区乡村振兴局 公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枣庄市市中区乡村振兴局 公章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3195812">
                      <a:off x="0" y="0"/>
                      <a:ext cx="161290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ACF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712FD3" w:rsidRPr="00712FD3">
        <w:rPr>
          <w:rFonts w:ascii="仿宋_GB2312" w:eastAsia="仿宋_GB2312" w:hAnsi="仿宋_GB2312" w:cs="仿宋_GB2312" w:hint="eastAsia"/>
          <w:sz w:val="32"/>
          <w:szCs w:val="32"/>
        </w:rPr>
        <w:t>市中区2023年度</w:t>
      </w:r>
      <w:r w:rsidR="00706ACF">
        <w:rPr>
          <w:rFonts w:ascii="仿宋_GB2312" w:eastAsia="仿宋_GB2312" w:hAnsi="仿宋_GB2312" w:cs="仿宋_GB2312" w:hint="eastAsia"/>
          <w:sz w:val="32"/>
          <w:szCs w:val="32"/>
        </w:rPr>
        <w:t>衔接资金项目建设完成情况</w:t>
      </w:r>
    </w:p>
    <w:p w:rsidR="008323B5" w:rsidRPr="00712FD3" w:rsidRDefault="008323B5">
      <w:pPr>
        <w:spacing w:line="560" w:lineRule="exact"/>
        <w:ind w:firstLine="720"/>
        <w:rPr>
          <w:rFonts w:ascii="仿宋_GB2312" w:eastAsia="仿宋_GB2312" w:hAnsi="仿宋_GB2312" w:cs="仿宋_GB2312"/>
          <w:sz w:val="32"/>
          <w:szCs w:val="32"/>
        </w:rPr>
      </w:pPr>
    </w:p>
    <w:p w:rsidR="008323B5" w:rsidRPr="00712FD3" w:rsidRDefault="00712FD3" w:rsidP="00BE2625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 w:rsidRPr="00712FD3">
        <w:rPr>
          <w:rFonts w:ascii="仿宋_GB2312" w:eastAsia="仿宋_GB2312" w:hAnsi="仿宋_GB2312" w:cs="仿宋_GB2312" w:hint="eastAsia"/>
          <w:sz w:val="32"/>
          <w:szCs w:val="32"/>
        </w:rPr>
        <w:t>市中区乡村振兴局</w:t>
      </w:r>
    </w:p>
    <w:p w:rsidR="008323B5" w:rsidRDefault="00706ACF" w:rsidP="00712FD3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8323B5" w:rsidRDefault="008323B5">
      <w:pPr>
        <w:spacing w:line="560" w:lineRule="exact"/>
        <w:ind w:firstLineChars="1000" w:firstLine="3600"/>
        <w:rPr>
          <w:rFonts w:ascii="仿宋_GB2312" w:eastAsia="仿宋_GB2312" w:hAnsi="仿宋_GB2312" w:cs="仿宋_GB2312"/>
          <w:sz w:val="36"/>
          <w:szCs w:val="36"/>
        </w:rPr>
      </w:pPr>
    </w:p>
    <w:p w:rsidR="008323B5" w:rsidRDefault="00B975BC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bookmarkStart w:id="0" w:name="_Toc8904"/>
      <w:bookmarkStart w:id="1" w:name="_Toc25407"/>
      <w:bookmarkStart w:id="2" w:name="_Toc7948_WPSOffice_Level1"/>
      <w:bookmarkStart w:id="3" w:name="_Toc5651_WPSOffice_Level1"/>
      <w:bookmarkStart w:id="4" w:name="_Toc7058_WPSOffice_Level1"/>
      <w:bookmarkStart w:id="5" w:name="_Toc99546263"/>
      <w:bookmarkStart w:id="6" w:name="_Toc100852265"/>
      <w:bookmarkStart w:id="7" w:name="_Toc100851684"/>
      <w:bookmarkStart w:id="8" w:name="_Toc99547046"/>
      <w:r w:rsidRPr="00B975BC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市中区2023年度</w:t>
      </w:r>
      <w:r w:rsidR="00706AC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衔接资金项目</w:t>
      </w:r>
      <w:bookmarkEnd w:id="0"/>
      <w:r w:rsidR="00706AC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建设</w:t>
      </w:r>
      <w:bookmarkStart w:id="9" w:name="_Toc20469"/>
      <w:r w:rsidR="00706AC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完成情况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323B5" w:rsidRDefault="008323B5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tbl>
      <w:tblPr>
        <w:tblStyle w:val="a3"/>
        <w:tblW w:w="8025" w:type="dxa"/>
        <w:jc w:val="center"/>
        <w:tblLayout w:type="fixed"/>
        <w:tblLook w:val="04A0"/>
      </w:tblPr>
      <w:tblGrid>
        <w:gridCol w:w="698"/>
        <w:gridCol w:w="1107"/>
        <w:gridCol w:w="2179"/>
        <w:gridCol w:w="2463"/>
        <w:gridCol w:w="1578"/>
      </w:tblGrid>
      <w:tr w:rsidR="008323B5">
        <w:trPr>
          <w:trHeight w:val="10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项目主要建设内容及完成情况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资金使用情况</w:t>
            </w:r>
          </w:p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（项目总投资及报账支出情况，其中衔接资金投入金额及报账支出情况）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绩效目标实现情况</w:t>
            </w:r>
          </w:p>
        </w:tc>
      </w:tr>
      <w:tr w:rsidR="008323B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2023年度桃园村惠民道路硬化工程项目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建设内容：在上桃园自然村和下桃园自然村修建两条惠民道路。</w:t>
            </w:r>
          </w:p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完成情况：已完成。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5" w:rsidRDefault="00706A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项目总投资48万元，具体为省级衔接资金48万元，超出部分由村自筹资金支付。5月23日申请预付款14.4万元，剩余尾款根据审计报告结果，经上级部门验收合格后拨付。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6" w:rsidRPr="006157D6" w:rsidRDefault="006157D6" w:rsidP="006157D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已实现</w:t>
            </w:r>
          </w:p>
        </w:tc>
      </w:tr>
    </w:tbl>
    <w:p w:rsidR="008323B5" w:rsidRDefault="008323B5" w:rsidP="006F49EE">
      <w:pPr>
        <w:spacing w:line="560" w:lineRule="exact"/>
      </w:pPr>
      <w:bookmarkStart w:id="10" w:name="_GoBack"/>
      <w:bookmarkEnd w:id="10"/>
    </w:p>
    <w:sectPr w:rsidR="008323B5" w:rsidSect="00832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B9" w:rsidRDefault="001D07B9" w:rsidP="00AB4589">
      <w:r>
        <w:separator/>
      </w:r>
    </w:p>
  </w:endnote>
  <w:endnote w:type="continuationSeparator" w:id="1">
    <w:p w:rsidR="001D07B9" w:rsidRDefault="001D07B9" w:rsidP="00AB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B9" w:rsidRDefault="001D07B9" w:rsidP="00AB4589">
      <w:r>
        <w:separator/>
      </w:r>
    </w:p>
  </w:footnote>
  <w:footnote w:type="continuationSeparator" w:id="1">
    <w:p w:rsidR="001D07B9" w:rsidRDefault="001D07B9" w:rsidP="00AB4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hhMDdlZTk4MWZhNjVkMmYzMDRjYWNlYjY3NDU4YjQifQ=="/>
  </w:docVars>
  <w:rsids>
    <w:rsidRoot w:val="008323B5"/>
    <w:rsid w:val="001A7853"/>
    <w:rsid w:val="001B4DAA"/>
    <w:rsid w:val="001D07B9"/>
    <w:rsid w:val="00544DC2"/>
    <w:rsid w:val="006157D6"/>
    <w:rsid w:val="006F49EE"/>
    <w:rsid w:val="00706ACF"/>
    <w:rsid w:val="00712FD3"/>
    <w:rsid w:val="007F17C7"/>
    <w:rsid w:val="008323B5"/>
    <w:rsid w:val="009665E6"/>
    <w:rsid w:val="009B64C8"/>
    <w:rsid w:val="00AB4589"/>
    <w:rsid w:val="00B51677"/>
    <w:rsid w:val="00B975BC"/>
    <w:rsid w:val="00BE2625"/>
    <w:rsid w:val="00F84D9F"/>
    <w:rsid w:val="3A13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8323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rsid w:val="008323B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323B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B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4589"/>
    <w:rPr>
      <w:kern w:val="2"/>
      <w:sz w:val="18"/>
      <w:szCs w:val="18"/>
    </w:rPr>
  </w:style>
  <w:style w:type="paragraph" w:styleId="a5">
    <w:name w:val="footer"/>
    <w:basedOn w:val="a"/>
    <w:link w:val="Char0"/>
    <w:rsid w:val="00AB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4589"/>
    <w:rPr>
      <w:kern w:val="2"/>
      <w:sz w:val="18"/>
      <w:szCs w:val="18"/>
    </w:rPr>
  </w:style>
  <w:style w:type="paragraph" w:styleId="a6">
    <w:name w:val="Balloon Text"/>
    <w:basedOn w:val="a"/>
    <w:link w:val="Char1"/>
    <w:rsid w:val="00BE2625"/>
    <w:rPr>
      <w:sz w:val="18"/>
      <w:szCs w:val="18"/>
    </w:rPr>
  </w:style>
  <w:style w:type="character" w:customStyle="1" w:styleId="Char1">
    <w:name w:val="批注框文本 Char"/>
    <w:basedOn w:val="a0"/>
    <w:link w:val="a6"/>
    <w:rsid w:val="00BE26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206</Characters>
  <Application>Microsoft Office Word</Application>
  <DocSecurity>0</DocSecurity>
  <Lines>25</Lines>
  <Paragraphs>17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2014-10-29T12:08:00Z</dcterms:created>
  <dcterms:modified xsi:type="dcterms:W3CDTF">2023-12-22T08:29:00Z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F30B98D362224EB09DF7064BA5E5C06D_12</vt:lpwstr>
  </property>
</Properties>
</file>