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2022年枣庄市市中区公开招聘教师笔试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疫情防控告知书</w:t>
      </w:r>
    </w:p>
    <w:p>
      <w:pPr>
        <w:pStyle w:val="4"/>
        <w:widowControl/>
        <w:spacing w:beforeAutospacing="0" w:afterAutospacing="0" w:line="580" w:lineRule="exact"/>
        <w:ind w:firstLine="645"/>
        <w:rPr>
          <w:rFonts w:ascii="仿宋_GB2312" w:hAnsi="微软雅黑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580" w:lineRule="exact"/>
        <w:ind w:firstLine="645"/>
        <w:rPr>
          <w:sz w:val="32"/>
          <w:szCs w:val="32"/>
        </w:rPr>
      </w:pPr>
      <w:r>
        <w:rPr>
          <w:rFonts w:ascii="仿宋_GB2312" w:hAnsi="微软雅黑" w:eastAsia="仿宋_GB2312" w:cs="仿宋_GB2312"/>
          <w:sz w:val="32"/>
          <w:szCs w:val="32"/>
        </w:rPr>
        <w:t>根据疫情防控工作需要，为确保广大考生身体健康，保障考试安全顺利进行，</w:t>
      </w:r>
      <w:r>
        <w:rPr>
          <w:rFonts w:hint="eastAsia" w:ascii="仿宋_GB2312" w:hAnsi="微软雅黑" w:eastAsia="仿宋_GB2312" w:cs="仿宋_GB2312"/>
          <w:sz w:val="32"/>
          <w:szCs w:val="32"/>
        </w:rPr>
        <w:t>参照2022年山东省事业单位公开招聘疫情防控有关要求，</w:t>
      </w:r>
      <w:r>
        <w:rPr>
          <w:rFonts w:ascii="仿宋_GB2312" w:hAnsi="微软雅黑" w:eastAsia="仿宋_GB2312" w:cs="仿宋_GB2312"/>
          <w:sz w:val="32"/>
          <w:szCs w:val="32"/>
        </w:rPr>
        <w:t>现将</w:t>
      </w:r>
      <w:r>
        <w:rPr>
          <w:rFonts w:hint="eastAsia" w:ascii="仿宋_GB2312" w:hAnsi="微软雅黑" w:eastAsia="仿宋_GB2312" w:cs="仿宋_GB2312"/>
          <w:sz w:val="32"/>
          <w:szCs w:val="32"/>
        </w:rPr>
        <w:t>2022年枣庄市市中区公开招聘教师笔试</w:t>
      </w:r>
      <w:r>
        <w:rPr>
          <w:rFonts w:ascii="仿宋_GB2312" w:hAnsi="微软雅黑" w:eastAsia="仿宋_GB2312" w:cs="仿宋_GB2312"/>
          <w:sz w:val="32"/>
          <w:szCs w:val="32"/>
        </w:rPr>
        <w:t>疫情防控有关要求和注意事项告知如下，请所有考生知悉并严格执行各项考试防疫措施和要求。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hint="eastAsia" w:ascii="黑体" w:hAnsi="宋体" w:eastAsia="黑体" w:cs="黑体"/>
          <w:sz w:val="31"/>
          <w:szCs w:val="31"/>
        </w:rPr>
        <w:t>一、考前防疫准备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ascii="仿宋_GB2312" w:hAnsi="微软雅黑" w:eastAsia="仿宋_GB2312" w:cs="仿宋_GB2312"/>
          <w:sz w:val="31"/>
          <w:szCs w:val="31"/>
        </w:rPr>
        <w:t>（一）为确保顺利参考，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建议考生考前14天内非必要不</w:t>
      </w:r>
      <w:r>
        <w:rPr>
          <w:rStyle w:val="7"/>
          <w:rFonts w:hint="eastAsia" w:ascii="仿宋_GB2312" w:hAnsi="微软雅黑" w:eastAsia="仿宋_GB2312" w:cs="仿宋_GB2312"/>
          <w:sz w:val="31"/>
          <w:szCs w:val="31"/>
        </w:rPr>
        <w:t>去中高风险区</w:t>
      </w:r>
      <w:r>
        <w:rPr>
          <w:rFonts w:ascii="仿宋_GB2312" w:hAnsi="微软雅黑" w:eastAsia="仿宋_GB2312" w:cs="仿宋_GB2312"/>
          <w:sz w:val="31"/>
          <w:szCs w:val="31"/>
        </w:rPr>
        <w:t>。尚在外地（省外、省内其他市）的考生应主动了解</w:t>
      </w:r>
      <w:r>
        <w:rPr>
          <w:rFonts w:hint="eastAsia" w:ascii="仿宋_GB2312" w:hAnsi="微软雅黑" w:eastAsia="仿宋_GB2312" w:cs="仿宋_GB2312"/>
          <w:sz w:val="31"/>
          <w:szCs w:val="31"/>
        </w:rPr>
        <w:t>枣庄市</w:t>
      </w:r>
      <w:r>
        <w:rPr>
          <w:rFonts w:ascii="仿宋_GB2312" w:hAnsi="微软雅黑" w:eastAsia="仿宋_GB2312" w:cs="仿宋_GB2312"/>
          <w:sz w:val="31"/>
          <w:szCs w:val="31"/>
        </w:rPr>
        <w:t>疫情防控相关要求，按规定提前抵达</w:t>
      </w:r>
      <w:r>
        <w:rPr>
          <w:rFonts w:hint="eastAsia" w:ascii="仿宋_GB2312" w:hAnsi="微软雅黑" w:eastAsia="仿宋_GB2312" w:cs="仿宋_GB2312"/>
          <w:sz w:val="31"/>
          <w:szCs w:val="31"/>
        </w:rPr>
        <w:t>枣庄市</w:t>
      </w:r>
      <w:r>
        <w:rPr>
          <w:rFonts w:ascii="仿宋_GB2312" w:hAnsi="微软雅黑" w:eastAsia="仿宋_GB2312" w:cs="仿宋_GB2312"/>
          <w:sz w:val="31"/>
          <w:szCs w:val="31"/>
        </w:rPr>
        <w:t>，以免耽误考试。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ascii="仿宋_GB2312" w:hAnsi="微软雅黑" w:eastAsia="仿宋_GB2312" w:cs="仿宋_GB2312"/>
          <w:sz w:val="31"/>
          <w:szCs w:val="31"/>
        </w:rPr>
        <w:t>（二）提前申领“山东省电子健康通行码”和“通信大数据行程卡”。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ascii="仿宋_GB2312" w:hAnsi="微软雅黑" w:eastAsia="仿宋_GB2312" w:cs="仿宋_GB2312"/>
          <w:sz w:val="31"/>
          <w:szCs w:val="31"/>
        </w:rPr>
        <w:t>（三）按规定准备相应数量的核酸检测阴性证明（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纸质版</w:t>
      </w:r>
      <w:r>
        <w:rPr>
          <w:rFonts w:ascii="仿宋_GB2312" w:hAnsi="微软雅黑" w:eastAsia="仿宋_GB2312" w:cs="仿宋_GB2312"/>
          <w:sz w:val="31"/>
          <w:szCs w:val="31"/>
        </w:rPr>
        <w:t>）。</w:t>
      </w:r>
    </w:p>
    <w:p>
      <w:pPr>
        <w:pStyle w:val="4"/>
        <w:widowControl/>
        <w:spacing w:beforeAutospacing="0" w:afterAutospacing="0" w:line="580" w:lineRule="exact"/>
      </w:pPr>
      <w:r>
        <w:rPr>
          <w:rFonts w:ascii="仿宋_GB2312" w:hAnsi="微软雅黑" w:eastAsia="仿宋_GB2312" w:cs="仿宋_GB2312"/>
          <w:sz w:val="31"/>
          <w:szCs w:val="31"/>
        </w:rPr>
        <w:t>   核酸检测阴性证明纸质版（检测报告原件、复印件或打印“山东省电子健康通行码”显示的个人信息完整的核酸检测结果）须在进入考场时提交给监考人员。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不能按要求提供规定的核酸检测阴性证明的，不得参加考试。</w:t>
      </w:r>
    </w:p>
    <w:p>
      <w:pPr>
        <w:pStyle w:val="4"/>
        <w:widowControl/>
        <w:spacing w:beforeAutospacing="0" w:afterAutospacing="0" w:line="580" w:lineRule="exact"/>
        <w:ind w:firstLine="645"/>
      </w:pPr>
      <w:r>
        <w:rPr>
          <w:rFonts w:ascii="仿宋_GB2312" w:hAnsi="微软雅黑" w:eastAsia="仿宋_GB2312" w:cs="仿宋_GB2312"/>
          <w:sz w:val="31"/>
          <w:szCs w:val="31"/>
        </w:rPr>
        <w:t>（四）每日自觉进行体温测量、健康状况监测，考前主动减少外出、不必要的聚集和人员接触，确保考试时身体状况良好。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hint="eastAsia" w:ascii="黑体" w:hAnsi="宋体" w:eastAsia="黑体" w:cs="黑体"/>
          <w:sz w:val="31"/>
          <w:szCs w:val="31"/>
        </w:rPr>
        <w:t>二、市内考生管理要求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ascii="仿宋_GB2312" w:hAnsi="微软雅黑" w:eastAsia="仿宋_GB2312" w:cs="仿宋_GB2312"/>
          <w:sz w:val="31"/>
          <w:szCs w:val="31"/>
        </w:rPr>
        <w:t>须持有考前48小时内核酸检测阴性证明。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hint="eastAsia" w:ascii="黑体" w:hAnsi="宋体" w:eastAsia="黑体" w:cs="黑体"/>
          <w:sz w:val="31"/>
          <w:szCs w:val="31"/>
        </w:rPr>
        <w:t>三、市外旅居史和特殊情形考生管理要求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hint="eastAsia" w:ascii="仿宋_GB2312" w:hAnsi="微软雅黑" w:eastAsia="仿宋_GB2312" w:cs="仿宋_GB2312"/>
          <w:sz w:val="31"/>
          <w:szCs w:val="31"/>
        </w:rPr>
        <w:t>（一）市</w:t>
      </w:r>
      <w:r>
        <w:rPr>
          <w:rFonts w:ascii="仿宋_GB2312" w:hAnsi="微软雅黑" w:eastAsia="仿宋_GB2312" w:cs="仿宋_GB2312"/>
          <w:sz w:val="31"/>
          <w:szCs w:val="31"/>
        </w:rPr>
        <w:t>外入</w:t>
      </w:r>
      <w:r>
        <w:rPr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Fonts w:ascii="仿宋_GB2312" w:hAnsi="微软雅黑" w:eastAsia="仿宋_GB2312" w:cs="仿宋_GB2312"/>
          <w:sz w:val="31"/>
          <w:szCs w:val="31"/>
        </w:rPr>
        <w:t>返</w:t>
      </w:r>
      <w:r>
        <w:rPr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Fonts w:ascii="仿宋_GB2312" w:hAnsi="微软雅黑" w:eastAsia="仿宋_GB2312" w:cs="仿宋_GB2312"/>
          <w:sz w:val="31"/>
          <w:szCs w:val="31"/>
        </w:rPr>
        <w:t>参加考试的考生，</w:t>
      </w:r>
      <w:r>
        <w:rPr>
          <w:rFonts w:hint="eastAsia" w:ascii="仿宋_GB2312" w:hAnsi="微软雅黑" w:eastAsia="仿宋_GB2312" w:cs="仿宋_GB2312"/>
          <w:sz w:val="31"/>
          <w:szCs w:val="31"/>
        </w:rPr>
        <w:t>须提前3天通过“入返枣人员自主申报”系统报备，持</w:t>
      </w:r>
      <w:r>
        <w:rPr>
          <w:rFonts w:ascii="仿宋_GB2312" w:hAnsi="微软雅黑" w:eastAsia="仿宋_GB2312" w:cs="仿宋_GB2312"/>
          <w:sz w:val="31"/>
          <w:szCs w:val="31"/>
        </w:rPr>
        <w:t>考前48小时内核酸检测阴性证明</w:t>
      </w:r>
      <w:r>
        <w:rPr>
          <w:rFonts w:hint="eastAsia" w:ascii="仿宋_GB2312" w:hAnsi="微软雅黑" w:eastAsia="仿宋_GB2312" w:cs="仿宋_GB2312"/>
          <w:sz w:val="31"/>
          <w:szCs w:val="31"/>
        </w:rPr>
        <w:t>，</w:t>
      </w:r>
      <w:r>
        <w:rPr>
          <w:rFonts w:ascii="仿宋_GB2312" w:hAnsi="微软雅黑" w:eastAsia="仿宋_GB2312" w:cs="仿宋_GB2312"/>
          <w:sz w:val="31"/>
          <w:szCs w:val="31"/>
        </w:rPr>
        <w:t>抵达</w:t>
      </w:r>
      <w:r>
        <w:rPr>
          <w:rFonts w:hint="eastAsia" w:ascii="仿宋_GB2312" w:hAnsi="微软雅黑" w:eastAsia="仿宋_GB2312" w:cs="仿宋_GB2312"/>
          <w:sz w:val="31"/>
          <w:szCs w:val="31"/>
        </w:rPr>
        <w:t>枣庄市</w:t>
      </w:r>
      <w:r>
        <w:rPr>
          <w:rFonts w:ascii="仿宋_GB2312" w:hAnsi="微软雅黑" w:eastAsia="仿宋_GB2312" w:cs="仿宋_GB2312"/>
          <w:sz w:val="31"/>
          <w:szCs w:val="31"/>
        </w:rPr>
        <w:t>后须落实好下述各项疫情防控措施，参加考试时须提供规定次数的全部核酸检测阴性证明。</w:t>
      </w:r>
    </w:p>
    <w:p>
      <w:pPr>
        <w:pStyle w:val="4"/>
        <w:widowControl/>
        <w:spacing w:beforeAutospacing="0" w:afterAutospacing="0" w:line="580" w:lineRule="exact"/>
        <w:ind w:firstLine="645"/>
      </w:pPr>
      <w:r>
        <w:rPr>
          <w:rFonts w:ascii="仿宋_GB2312" w:hAnsi="微软雅黑" w:eastAsia="仿宋_GB2312" w:cs="仿宋_GB2312"/>
          <w:sz w:val="31"/>
          <w:szCs w:val="31"/>
        </w:rPr>
        <w:t>1.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省外低风险地区入</w:t>
      </w:r>
      <w:r>
        <w:rPr>
          <w:rStyle w:val="7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返</w:t>
      </w:r>
      <w:r>
        <w:rPr>
          <w:rStyle w:val="7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参加考试的考生</w:t>
      </w:r>
      <w:r>
        <w:rPr>
          <w:rFonts w:ascii="仿宋_GB2312" w:hAnsi="微软雅黑" w:eastAsia="仿宋_GB2312" w:cs="仿宋_GB2312"/>
          <w:sz w:val="31"/>
          <w:szCs w:val="31"/>
        </w:rPr>
        <w:t>，须提前3天到达</w:t>
      </w:r>
      <w:r>
        <w:rPr>
          <w:rFonts w:hint="eastAsia" w:ascii="仿宋_GB2312" w:hAnsi="微软雅黑" w:eastAsia="仿宋_GB2312" w:cs="仿宋_GB2312"/>
          <w:sz w:val="31"/>
          <w:szCs w:val="31"/>
        </w:rPr>
        <w:t>枣庄市</w:t>
      </w:r>
      <w:r>
        <w:rPr>
          <w:rFonts w:ascii="仿宋_GB2312" w:hAnsi="微软雅黑" w:eastAsia="仿宋_GB2312" w:cs="仿宋_GB2312"/>
          <w:sz w:val="31"/>
          <w:szCs w:val="31"/>
        </w:rPr>
        <w:t>，抵达后第1天和第3天各进行1次核酸检测（其中一次为考前48小时内核酸检测阴性证明）。</w:t>
      </w:r>
    </w:p>
    <w:p>
      <w:pPr>
        <w:widowControl/>
        <w:spacing w:line="580" w:lineRule="exact"/>
        <w:ind w:firstLine="645"/>
        <w:jc w:val="left"/>
      </w:pPr>
      <w:r>
        <w:rPr>
          <w:rFonts w:ascii="仿宋_GB2312" w:hAnsi="微软雅黑" w:eastAsia="仿宋_GB2312" w:cs="仿宋_GB2312"/>
          <w:sz w:val="31"/>
          <w:szCs w:val="31"/>
        </w:rPr>
        <w:t>2.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省外中风险地区入</w:t>
      </w:r>
      <w:r>
        <w:rPr>
          <w:rStyle w:val="7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返</w:t>
      </w:r>
      <w:r>
        <w:rPr>
          <w:rStyle w:val="7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参加考试的考生</w:t>
      </w:r>
      <w:r>
        <w:rPr>
          <w:rFonts w:ascii="仿宋_GB2312" w:hAnsi="微软雅黑" w:eastAsia="仿宋_GB2312" w:cs="仿宋_GB2312"/>
          <w:sz w:val="31"/>
          <w:szCs w:val="31"/>
        </w:rPr>
        <w:t>，须提前7天到达</w:t>
      </w:r>
      <w:r>
        <w:rPr>
          <w:rFonts w:hint="eastAsia" w:ascii="仿宋_GB2312" w:hAnsi="微软雅黑" w:eastAsia="仿宋_GB2312" w:cs="仿宋_GB2312"/>
          <w:sz w:val="31"/>
          <w:szCs w:val="31"/>
        </w:rPr>
        <w:t>枣庄市</w:t>
      </w:r>
      <w:r>
        <w:rPr>
          <w:rFonts w:ascii="仿宋_GB2312" w:hAnsi="微软雅黑" w:eastAsia="仿宋_GB2312" w:cs="仿宋_GB2312"/>
          <w:sz w:val="31"/>
          <w:szCs w:val="31"/>
        </w:rPr>
        <w:t>，抵达后进行</w:t>
      </w:r>
      <w:r>
        <w:rPr>
          <w:rFonts w:ascii="仿宋" w:hAnsi="仿宋" w:eastAsia="仿宋" w:cs="仿宋"/>
          <w:color w:val="000000"/>
          <w:kern w:val="0"/>
          <w:sz w:val="31"/>
          <w:szCs w:val="31"/>
        </w:rPr>
        <w:t>采取 7 天居家隔离医学观察</w:t>
      </w:r>
      <w:r>
        <w:rPr>
          <w:rFonts w:ascii="仿宋_GB2312" w:hAnsi="微软雅黑" w:eastAsia="仿宋_GB2312" w:cs="仿宋_GB2312"/>
          <w:sz w:val="31"/>
          <w:szCs w:val="31"/>
        </w:rPr>
        <w:t>，在居家隔离医学观察第 1、4、7 天各开展一次核酸检测（其中一次为考前48小时内核酸检测阴性证明）。</w:t>
      </w:r>
    </w:p>
    <w:p>
      <w:pPr>
        <w:pStyle w:val="4"/>
        <w:widowControl/>
        <w:spacing w:beforeAutospacing="0" w:afterAutospacing="0" w:line="580" w:lineRule="exact"/>
        <w:ind w:firstLine="645"/>
      </w:pPr>
      <w:r>
        <w:rPr>
          <w:rFonts w:ascii="仿宋_GB2312" w:hAnsi="微软雅黑" w:eastAsia="仿宋_GB2312" w:cs="仿宋_GB2312"/>
          <w:sz w:val="31"/>
          <w:szCs w:val="31"/>
        </w:rPr>
        <w:t>3.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省外高风险地区入</w:t>
      </w:r>
      <w:r>
        <w:rPr>
          <w:rStyle w:val="7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返</w:t>
      </w:r>
      <w:r>
        <w:rPr>
          <w:rStyle w:val="7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参加考试的考生</w:t>
      </w:r>
      <w:r>
        <w:rPr>
          <w:rFonts w:ascii="仿宋_GB2312" w:hAnsi="微软雅黑" w:eastAsia="仿宋_GB2312" w:cs="仿宋_GB2312"/>
          <w:sz w:val="31"/>
          <w:szCs w:val="31"/>
        </w:rPr>
        <w:t>，须提前14天到达</w:t>
      </w:r>
      <w:r>
        <w:rPr>
          <w:rFonts w:hint="eastAsia" w:ascii="仿宋_GB2312" w:hAnsi="微软雅黑" w:eastAsia="仿宋_GB2312" w:cs="仿宋_GB2312"/>
          <w:sz w:val="31"/>
          <w:szCs w:val="31"/>
        </w:rPr>
        <w:t>枣庄市</w:t>
      </w:r>
      <w:r>
        <w:rPr>
          <w:rFonts w:ascii="仿宋_GB2312" w:hAnsi="微软雅黑" w:eastAsia="仿宋_GB2312" w:cs="仿宋_GB2312"/>
          <w:sz w:val="31"/>
          <w:szCs w:val="31"/>
        </w:rPr>
        <w:t>，抵达后进行7天集中隔离，在集中隔离第 1、2、3、5、7 天各开展一次核酸检测（其中一次为考前48小时内核酸检测阴性证明）。</w:t>
      </w:r>
    </w:p>
    <w:p>
      <w:pPr>
        <w:pStyle w:val="4"/>
        <w:widowControl/>
        <w:spacing w:beforeAutospacing="0" w:afterAutospacing="0" w:line="580" w:lineRule="exact"/>
        <w:ind w:firstLine="645"/>
      </w:pPr>
      <w:r>
        <w:rPr>
          <w:rFonts w:hint="eastAsia" w:ascii="仿宋_GB2312" w:hAnsi="微软雅黑" w:eastAsia="仿宋_GB2312" w:cs="仿宋_GB2312"/>
          <w:sz w:val="31"/>
          <w:szCs w:val="31"/>
        </w:rPr>
        <w:t>4</w:t>
      </w:r>
      <w:r>
        <w:rPr>
          <w:rFonts w:ascii="仿宋_GB2312" w:hAnsi="微软雅黑" w:eastAsia="仿宋_GB2312" w:cs="仿宋_GB2312"/>
          <w:sz w:val="31"/>
          <w:szCs w:val="31"/>
        </w:rPr>
        <w:t>.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考前14天内从省外发生本土疫情省份入</w:t>
      </w:r>
      <w:r>
        <w:rPr>
          <w:rStyle w:val="7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返</w:t>
      </w:r>
      <w:r>
        <w:rPr>
          <w:rStyle w:val="7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参加考试的考生，应在相对独立的考场考试。</w:t>
      </w:r>
      <w:r>
        <w:rPr>
          <w:rFonts w:ascii="仿宋_GB2312" w:hAnsi="微软雅黑" w:eastAsia="仿宋_GB2312" w:cs="仿宋_GB2312"/>
          <w:sz w:val="31"/>
          <w:szCs w:val="31"/>
        </w:rPr>
        <w:t>中高风险地区及其他疫情风险区域、发生本土疫情省份以“山东疾控”微信公众号最新发布的《山东疾控近期疫情防控公众健康提示》为准。</w:t>
      </w:r>
    </w:p>
    <w:p>
      <w:pPr>
        <w:pStyle w:val="4"/>
        <w:widowControl/>
        <w:spacing w:beforeAutospacing="0" w:afterAutospacing="0" w:line="580" w:lineRule="exact"/>
      </w:pPr>
      <w:r>
        <w:rPr>
          <w:rFonts w:ascii="仿宋_GB2312" w:hAnsi="微软雅黑" w:eastAsia="仿宋_GB2312" w:cs="仿宋_GB2312"/>
          <w:sz w:val="31"/>
          <w:szCs w:val="31"/>
        </w:rPr>
        <w:t> （二）存在以下情形的考生，参加考试时须持有考前48小时内和24小时内的两次核酸检测阴性证明，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并在隔离考场考试</w:t>
      </w:r>
      <w:r>
        <w:rPr>
          <w:rFonts w:ascii="仿宋_GB2312" w:hAnsi="微软雅黑" w:eastAsia="仿宋_GB2312" w:cs="仿宋_GB2312"/>
          <w:sz w:val="31"/>
          <w:szCs w:val="31"/>
        </w:rPr>
        <w:t>：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ascii="仿宋_GB2312" w:hAnsi="微软雅黑" w:eastAsia="仿宋_GB2312" w:cs="仿宋_GB2312"/>
          <w:sz w:val="31"/>
          <w:szCs w:val="31"/>
        </w:rPr>
        <w:t>1.有中、高风险等疫情重点地区旅居史且离开上述地区已满14天但不满21天者；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ascii="仿宋_GB2312" w:hAnsi="微软雅黑" w:eastAsia="仿宋_GB2312" w:cs="仿宋_GB2312"/>
          <w:sz w:val="31"/>
          <w:szCs w:val="31"/>
        </w:rPr>
        <w:t>2.居住社区21天内发生疫情者；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ascii="仿宋_GB2312" w:hAnsi="微软雅黑" w:eastAsia="仿宋_GB2312" w:cs="仿宋_GB2312"/>
          <w:sz w:val="31"/>
          <w:szCs w:val="31"/>
        </w:rPr>
        <w:t>3.有境外旅居史且入境已满21天但不满28天者。</w:t>
      </w:r>
    </w:p>
    <w:p>
      <w:pPr>
        <w:pStyle w:val="4"/>
        <w:widowControl/>
        <w:spacing w:beforeAutospacing="0" w:afterAutospacing="0" w:line="580" w:lineRule="exact"/>
      </w:pPr>
      <w:r>
        <w:rPr>
          <w:rFonts w:ascii="仿宋_GB2312" w:hAnsi="微软雅黑" w:eastAsia="仿宋_GB2312" w:cs="仿宋_GB2312"/>
          <w:sz w:val="31"/>
          <w:szCs w:val="31"/>
        </w:rPr>
        <w:t>    （三）考前14天有发热、咳嗽等症状的，须提供医疗机构出具的诊断证明、考前48小时内和24小时内的两次核酸检测阴性证明，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并在隔离考场考试</w:t>
      </w:r>
      <w:r>
        <w:rPr>
          <w:rFonts w:ascii="仿宋_GB2312" w:hAnsi="微软雅黑" w:eastAsia="仿宋_GB2312" w:cs="仿宋_GB2312"/>
          <w:sz w:val="31"/>
          <w:szCs w:val="31"/>
        </w:rPr>
        <w:t>。</w:t>
      </w:r>
    </w:p>
    <w:p>
      <w:pPr>
        <w:pStyle w:val="4"/>
        <w:widowControl/>
        <w:spacing w:beforeAutospacing="0" w:afterAutospacing="0" w:line="580" w:lineRule="exact"/>
      </w:pPr>
      <w:r>
        <w:rPr>
          <w:rFonts w:ascii="仿宋_GB2312" w:hAnsi="微软雅黑" w:eastAsia="仿宋_GB2312" w:cs="仿宋_GB2312"/>
          <w:sz w:val="31"/>
          <w:szCs w:val="31"/>
        </w:rPr>
        <w:t>    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在隔离考场参加考试</w:t>
      </w:r>
      <w:r>
        <w:rPr>
          <w:rFonts w:ascii="仿宋_GB2312" w:hAnsi="微软雅黑" w:eastAsia="仿宋_GB2312" w:cs="仿宋_GB2312"/>
          <w:sz w:val="31"/>
          <w:szCs w:val="31"/>
        </w:rPr>
        <w:t>。</w:t>
      </w:r>
    </w:p>
    <w:p>
      <w:pPr>
        <w:pStyle w:val="4"/>
        <w:widowControl/>
        <w:spacing w:beforeAutospacing="0" w:afterAutospacing="0" w:line="580" w:lineRule="exact"/>
      </w:pPr>
      <w:r>
        <w:rPr>
          <w:rFonts w:ascii="仿宋_GB2312" w:hAnsi="微软雅黑" w:eastAsia="仿宋_GB2312" w:cs="仿宋_GB2312"/>
          <w:sz w:val="31"/>
          <w:szCs w:val="31"/>
        </w:rPr>
        <w:t>    （五）存在以下情形的考生，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不得参加考试</w:t>
      </w:r>
      <w:r>
        <w:rPr>
          <w:rFonts w:ascii="仿宋_GB2312" w:hAnsi="微软雅黑" w:eastAsia="仿宋_GB2312" w:cs="仿宋_GB2312"/>
          <w:sz w:val="31"/>
          <w:szCs w:val="31"/>
        </w:rPr>
        <w:t>：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ascii="仿宋_GB2312" w:hAnsi="微软雅黑" w:eastAsia="仿宋_GB2312" w:cs="仿宋_GB2312"/>
          <w:sz w:val="31"/>
          <w:szCs w:val="31"/>
        </w:rPr>
        <w:t>1.确诊病例、疑似病例、无症状感染者和尚在隔离观察期的密切接触者、次密接；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ascii="仿宋_GB2312" w:hAnsi="微软雅黑" w:eastAsia="仿宋_GB2312" w:cs="仿宋_GB2312"/>
          <w:sz w:val="31"/>
          <w:szCs w:val="31"/>
        </w:rPr>
        <w:t>2.考前14天内有发热、咳嗽等症状未痊愈且未排除传染病及身体不适者；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ascii="仿宋_GB2312" w:hAnsi="微软雅黑" w:eastAsia="仿宋_GB2312" w:cs="仿宋_GB2312"/>
          <w:sz w:val="31"/>
          <w:szCs w:val="31"/>
        </w:rPr>
        <w:t>3.有中、高风险等疫情重点地区旅居史且离开上述地区不满14天者；</w:t>
      </w:r>
    </w:p>
    <w:p>
      <w:pPr>
        <w:pStyle w:val="4"/>
        <w:widowControl/>
        <w:spacing w:beforeAutospacing="0" w:afterAutospacing="0" w:line="580" w:lineRule="exact"/>
        <w:ind w:firstLine="620" w:firstLineChars="200"/>
        <w:rPr>
          <w:rFonts w:ascii="仿宋_GB2312" w:hAnsi="微软雅黑" w:eastAsia="仿宋_GB2312" w:cs="仿宋_GB2312"/>
          <w:sz w:val="31"/>
          <w:szCs w:val="31"/>
        </w:rPr>
      </w:pPr>
      <w:r>
        <w:rPr>
          <w:rFonts w:ascii="仿宋_GB2312" w:hAnsi="微软雅黑" w:eastAsia="仿宋_GB2312" w:cs="仿宋_GB2312"/>
          <w:sz w:val="31"/>
          <w:szCs w:val="31"/>
        </w:rPr>
        <w:t>4.有境外旅居史且入境未满21天者</w:t>
      </w:r>
      <w:r>
        <w:rPr>
          <w:rFonts w:hint="eastAsia" w:ascii="仿宋_GB2312" w:hAnsi="微软雅黑" w:eastAsia="仿宋_GB2312" w:cs="仿宋_GB2312"/>
          <w:sz w:val="31"/>
          <w:szCs w:val="31"/>
        </w:rPr>
        <w:t>。</w:t>
      </w:r>
    </w:p>
    <w:p>
      <w:pPr>
        <w:pStyle w:val="4"/>
        <w:widowControl/>
        <w:spacing w:beforeAutospacing="0" w:afterAutospacing="0"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存在上述特殊情形（不得参加考试、在独立考场或隔离考场考试）的考生须在公告发布之日起，至考前5天前，向枣庄市市中区教体局申报。申报电话：0632-3320938。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hint="eastAsia" w:ascii="黑体" w:hAnsi="宋体" w:eastAsia="黑体" w:cs="黑体"/>
          <w:sz w:val="31"/>
          <w:szCs w:val="31"/>
        </w:rPr>
        <w:t>四、考试当天有关要求</w:t>
      </w:r>
    </w:p>
    <w:p>
      <w:pPr>
        <w:pStyle w:val="4"/>
        <w:widowControl/>
        <w:spacing w:beforeAutospacing="0" w:afterAutospacing="0" w:line="580" w:lineRule="exact"/>
        <w:ind w:firstLine="620" w:firstLineChars="200"/>
      </w:pPr>
      <w:r>
        <w:rPr>
          <w:rFonts w:ascii="仿宋_GB2312" w:hAnsi="微软雅黑" w:eastAsia="仿宋_GB2312" w:cs="仿宋_GB2312"/>
          <w:sz w:val="31"/>
          <w:szCs w:val="31"/>
        </w:rPr>
        <w:t>（一）考生经现场检测体温正常（未超过37.3℃），携带</w:t>
      </w:r>
      <w:r>
        <w:rPr>
          <w:rFonts w:hint="eastAsia" w:ascii="仿宋_GB2312" w:hAnsi="微软雅黑" w:eastAsia="仿宋_GB2312" w:cs="仿宋_GB2312"/>
          <w:b/>
          <w:bCs/>
          <w:sz w:val="31"/>
          <w:szCs w:val="31"/>
        </w:rPr>
        <w:t>笔试</w:t>
      </w:r>
      <w:r>
        <w:rPr>
          <w:rStyle w:val="7"/>
          <w:rFonts w:ascii="仿宋_GB2312" w:hAnsi="微软雅黑" w:eastAsia="仿宋_GB2312" w:cs="仿宋_GB2312"/>
          <w:bCs/>
          <w:sz w:val="31"/>
          <w:szCs w:val="31"/>
        </w:rPr>
        <w:t>准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考证、有效居民身份证、符合规定要求和数量的核酸检测阴性证明(纸质版)，</w:t>
      </w:r>
      <w:r>
        <w:rPr>
          <w:rFonts w:ascii="仿宋_GB2312" w:hAnsi="微软雅黑" w:eastAsia="仿宋_GB2312" w:cs="仿宋_GB2312"/>
          <w:sz w:val="31"/>
          <w:szCs w:val="31"/>
        </w:rPr>
        <w:t>扫描考点场所码，出示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山东省电子健康通行码绿码、通信大数据行程卡绿卡</w:t>
      </w:r>
      <w:r>
        <w:rPr>
          <w:rFonts w:ascii="仿宋_GB2312" w:hAnsi="微软雅黑" w:eastAsia="仿宋_GB2312" w:cs="仿宋_GB2312"/>
          <w:sz w:val="31"/>
          <w:szCs w:val="31"/>
        </w:rPr>
        <w:t>，方可参加考试。未携带</w:t>
      </w:r>
      <w:r>
        <w:rPr>
          <w:rFonts w:hint="eastAsia" w:ascii="仿宋_GB2312" w:hAnsi="微软雅黑" w:eastAsia="仿宋_GB2312" w:cs="仿宋_GB2312"/>
          <w:sz w:val="31"/>
          <w:szCs w:val="31"/>
        </w:rPr>
        <w:t>以上材料</w:t>
      </w:r>
      <w:r>
        <w:rPr>
          <w:rFonts w:ascii="仿宋_GB2312" w:hAnsi="微软雅黑" w:eastAsia="仿宋_GB2312" w:cs="仿宋_GB2312"/>
          <w:sz w:val="31"/>
          <w:szCs w:val="31"/>
        </w:rPr>
        <w:t>的不得入场。</w:t>
      </w:r>
    </w:p>
    <w:p>
      <w:pPr>
        <w:pStyle w:val="4"/>
        <w:widowControl/>
        <w:spacing w:beforeAutospacing="0" w:afterAutospacing="0" w:line="580" w:lineRule="exact"/>
        <w:ind w:firstLine="620" w:firstLineChars="200"/>
        <w:rPr>
          <w:rFonts w:ascii="仿宋_GB2312" w:hAnsi="微软雅黑" w:eastAsia="仿宋_GB2312" w:cs="仿宋_GB2312"/>
          <w:sz w:val="31"/>
          <w:szCs w:val="31"/>
        </w:rPr>
      </w:pPr>
      <w:r>
        <w:rPr>
          <w:rFonts w:ascii="仿宋_GB2312" w:hAnsi="微软雅黑" w:eastAsia="仿宋_GB2312" w:cs="仿宋_GB2312"/>
          <w:sz w:val="31"/>
          <w:szCs w:val="31"/>
        </w:rPr>
        <w:t>（二）因考前防疫检查需要，请考生预留充足入场时间，建议至少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提前1小时到达考点</w:t>
      </w:r>
      <w:r>
        <w:rPr>
          <w:rFonts w:ascii="仿宋_GB2312" w:hAnsi="微软雅黑" w:eastAsia="仿宋_GB2312" w:cs="仿宋_GB2312"/>
          <w:sz w:val="31"/>
          <w:szCs w:val="31"/>
        </w:rPr>
        <w:t>，以免影响考试。</w:t>
      </w:r>
    </w:p>
    <w:p>
      <w:pPr>
        <w:pStyle w:val="4"/>
        <w:widowControl/>
        <w:spacing w:beforeAutospacing="0" w:afterAutospacing="0" w:line="580" w:lineRule="exact"/>
        <w:ind w:firstLine="620" w:firstLineChars="200"/>
        <w:rPr>
          <w:rFonts w:ascii="仿宋_GB2312" w:hAnsi="微软雅黑" w:eastAsia="仿宋_GB2312" w:cs="仿宋_GB2312"/>
          <w:sz w:val="31"/>
          <w:szCs w:val="31"/>
        </w:rPr>
      </w:pPr>
      <w:r>
        <w:rPr>
          <w:rFonts w:ascii="仿宋_GB2312" w:hAnsi="微软雅黑" w:eastAsia="仿宋_GB2312" w:cs="仿宋_GB2312"/>
          <w:sz w:val="31"/>
          <w:szCs w:val="31"/>
        </w:rPr>
        <w:t>（三）考生参加考试时应自备一次性使用医用口罩或医用外科口罩，除接受身份核验时按要求摘下口罩外，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进出考点以及考试期间</w:t>
      </w:r>
      <w:r>
        <w:rPr>
          <w:rStyle w:val="7"/>
          <w:rFonts w:hint="eastAsia" w:ascii="仿宋_GB2312" w:hAnsi="微软雅黑" w:eastAsia="仿宋_GB2312" w:cs="仿宋_GB2312"/>
          <w:sz w:val="31"/>
          <w:szCs w:val="31"/>
        </w:rPr>
        <w:t>原则上</w:t>
      </w:r>
      <w:r>
        <w:rPr>
          <w:rStyle w:val="7"/>
          <w:rFonts w:ascii="仿宋_GB2312" w:hAnsi="微软雅黑" w:eastAsia="仿宋_GB2312" w:cs="仿宋_GB2312"/>
          <w:sz w:val="31"/>
          <w:szCs w:val="31"/>
        </w:rPr>
        <w:t>应全程佩戴口罩</w:t>
      </w:r>
      <w:r>
        <w:rPr>
          <w:rFonts w:ascii="仿宋_GB2312" w:hAnsi="微软雅黑" w:eastAsia="仿宋_GB2312" w:cs="仿宋_GB2312"/>
          <w:sz w:val="31"/>
          <w:szCs w:val="31"/>
        </w:rPr>
        <w:t>。</w:t>
      </w:r>
    </w:p>
    <w:p>
      <w:pPr>
        <w:pStyle w:val="4"/>
        <w:widowControl/>
        <w:spacing w:beforeAutospacing="0" w:afterAutospacing="0" w:line="580" w:lineRule="exact"/>
        <w:ind w:firstLine="430"/>
        <w:rPr>
          <w:rFonts w:ascii="仿宋_GB2312" w:hAnsi="微软雅黑" w:eastAsia="仿宋_GB2312" w:cs="仿宋_GB2312"/>
          <w:sz w:val="31"/>
          <w:szCs w:val="31"/>
        </w:rPr>
      </w:pPr>
      <w:r>
        <w:rPr>
          <w:rFonts w:ascii="仿宋_GB2312" w:hAnsi="微软雅黑" w:eastAsia="仿宋_GB2312" w:cs="仿宋_GB2312"/>
          <w:sz w:val="31"/>
          <w:szCs w:val="31"/>
        </w:rPr>
        <w:t xml:space="preserve"> （四）</w:t>
      </w:r>
      <w:r>
        <w:rPr>
          <w:rFonts w:ascii="仿宋_GB2312" w:hAnsi="Calibri" w:eastAsia="仿宋_GB2312" w:cs="仿宋_GB2312"/>
          <w:sz w:val="31"/>
          <w:szCs w:val="31"/>
          <w:shd w:val="clear" w:color="auto" w:fill="FFFFFF"/>
        </w:rPr>
        <w:t>考试期间，监考人员将组织全体考生签订《考生健康承诺书》（考点提供，样式见附件），请考生提前了解健康承诺书内容，按要求如实签订</w:t>
      </w:r>
      <w:r>
        <w:rPr>
          <w:rFonts w:ascii="仿宋_GB2312" w:hAnsi="微软雅黑" w:eastAsia="仿宋_GB2312" w:cs="仿宋_GB2312"/>
          <w:sz w:val="31"/>
          <w:szCs w:val="3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45BA5905"/>
    <w:rsid w:val="00270D48"/>
    <w:rsid w:val="00794DC5"/>
    <w:rsid w:val="007C6C8F"/>
    <w:rsid w:val="00BF7891"/>
    <w:rsid w:val="00C50555"/>
    <w:rsid w:val="00D1165D"/>
    <w:rsid w:val="00EF63FE"/>
    <w:rsid w:val="0145454D"/>
    <w:rsid w:val="022D5DFA"/>
    <w:rsid w:val="0D5732F1"/>
    <w:rsid w:val="0EE6738D"/>
    <w:rsid w:val="11511F24"/>
    <w:rsid w:val="19B64B6A"/>
    <w:rsid w:val="1A5B6EE8"/>
    <w:rsid w:val="1ACE442D"/>
    <w:rsid w:val="1B417EF5"/>
    <w:rsid w:val="1F877DA2"/>
    <w:rsid w:val="383A2E69"/>
    <w:rsid w:val="39D67695"/>
    <w:rsid w:val="3DBF1E7D"/>
    <w:rsid w:val="433B45D2"/>
    <w:rsid w:val="45BA5905"/>
    <w:rsid w:val="49744952"/>
    <w:rsid w:val="4A433277"/>
    <w:rsid w:val="4D3E55DF"/>
    <w:rsid w:val="504D5C97"/>
    <w:rsid w:val="597E0AE8"/>
    <w:rsid w:val="5E6F79BA"/>
    <w:rsid w:val="5F7B09EF"/>
    <w:rsid w:val="61FD3D2C"/>
    <w:rsid w:val="69CB36B1"/>
    <w:rsid w:val="6DFAF163"/>
    <w:rsid w:val="71394C11"/>
    <w:rsid w:val="71ED5AA1"/>
    <w:rsid w:val="754932C1"/>
    <w:rsid w:val="7E9FD74F"/>
    <w:rsid w:val="7EBF76A7"/>
    <w:rsid w:val="7FBB00A0"/>
    <w:rsid w:val="D7FFD9A4"/>
    <w:rsid w:val="EFBEC2B0"/>
    <w:rsid w:val="F77FAD1D"/>
    <w:rsid w:val="FCFF8BC7"/>
    <w:rsid w:val="FDEB2B4C"/>
    <w:rsid w:val="FEBF798A"/>
    <w:rsid w:val="FFDB6267"/>
    <w:rsid w:val="FFEA0504"/>
    <w:rsid w:val="FFEE7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tmpztreemove_arrow"/>
    <w:basedOn w:val="6"/>
    <w:qFormat/>
    <w:uiPriority w:val="0"/>
  </w:style>
  <w:style w:type="character" w:customStyle="1" w:styleId="11">
    <w:name w:val="button2"/>
    <w:basedOn w:val="6"/>
    <w:qFormat/>
    <w:uiPriority w:val="0"/>
  </w:style>
  <w:style w:type="character" w:customStyle="1" w:styleId="12">
    <w:name w:val="button"/>
    <w:basedOn w:val="6"/>
    <w:qFormat/>
    <w:uiPriority w:val="0"/>
  </w:style>
  <w:style w:type="character" w:customStyle="1" w:styleId="13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278</Words>
  <Characters>1591</Characters>
  <Lines>13</Lines>
  <Paragraphs>3</Paragraphs>
  <TotalTime>42</TotalTime>
  <ScaleCrop>false</ScaleCrop>
  <LinksUpToDate>false</LinksUpToDate>
  <CharactersWithSpaces>1866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2022-06-02T01:04:00Z</dcterms:created>
  <dc:creator>today</dc:creator>
  <cp:lastModifiedBy>lirong</cp:lastModifiedBy>
  <cp:lastPrinted>2022-06-02T16:23:00Z</cp:lastPrinted>
  <dcterms:modified xsi:type="dcterms:W3CDTF">2022-06-30T07:31:51Z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9F6CD036B2C846C696E7218ACEB333B8</vt:lpwstr>
  </property>
</Properties>
</file>