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99" w:rsidRPr="00604A99" w:rsidRDefault="00604A99" w:rsidP="00604A99">
      <w:pPr>
        <w:pStyle w:val="a3"/>
        <w:shd w:val="clear" w:color="auto" w:fill="FFFFFF"/>
        <w:spacing w:before="0" w:beforeAutospacing="0" w:after="0" w:afterAutospacing="0" w:line="450" w:lineRule="atLeast"/>
        <w:ind w:firstLineChars="299" w:firstLine="1321"/>
        <w:jc w:val="both"/>
        <w:rPr>
          <w:rFonts w:ascii="仿宋_GB2312" w:eastAsiaTheme="minorEastAsia" w:hAnsi="仿宋_GB2312" w:cs="仿宋_GB2312"/>
          <w:b/>
          <w:kern w:val="2"/>
          <w:sz w:val="44"/>
          <w:szCs w:val="44"/>
        </w:rPr>
      </w:pPr>
      <w:bookmarkStart w:id="0" w:name="_GoBack"/>
      <w:r w:rsidRPr="00604A99">
        <w:rPr>
          <w:rFonts w:ascii="仿宋_GB2312" w:eastAsiaTheme="minorEastAsia" w:hAnsi="仿宋_GB2312" w:cs="仿宋_GB2312" w:hint="eastAsia"/>
          <w:b/>
          <w:kern w:val="2"/>
          <w:sz w:val="44"/>
          <w:szCs w:val="44"/>
        </w:rPr>
        <w:t>市中区直达资金</w:t>
      </w:r>
      <w:r w:rsidR="006B0849">
        <w:rPr>
          <w:rFonts w:ascii="仿宋_GB2312" w:eastAsiaTheme="minorEastAsia" w:hAnsi="仿宋_GB2312" w:cs="仿宋_GB2312" w:hint="eastAsia"/>
          <w:b/>
          <w:kern w:val="2"/>
          <w:sz w:val="44"/>
          <w:szCs w:val="44"/>
        </w:rPr>
        <w:t>管理运行</w:t>
      </w:r>
      <w:r w:rsidR="00716B43">
        <w:rPr>
          <w:rFonts w:ascii="仿宋_GB2312" w:eastAsiaTheme="minorEastAsia" w:hAnsi="仿宋_GB2312" w:cs="仿宋_GB2312" w:hint="eastAsia"/>
          <w:b/>
          <w:kern w:val="2"/>
          <w:sz w:val="44"/>
          <w:szCs w:val="44"/>
        </w:rPr>
        <w:t>情况</w:t>
      </w:r>
    </w:p>
    <w:bookmarkEnd w:id="0"/>
    <w:p w:rsidR="00FE0387" w:rsidRPr="00604A99" w:rsidRDefault="00EB4019" w:rsidP="006B0849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仿宋_GB2312" w:hAnsi="仿宋_GB2312" w:cs="仿宋_GB2312"/>
          <w:sz w:val="32"/>
          <w:szCs w:val="32"/>
        </w:rPr>
      </w:pPr>
      <w:r w:rsidRPr="00604A99">
        <w:rPr>
          <w:rFonts w:ascii="仿宋_GB2312" w:eastAsiaTheme="minorEastAsia" w:hAnsi="仿宋_GB2312" w:cs="仿宋_GB2312"/>
          <w:kern w:val="2"/>
          <w:sz w:val="32"/>
          <w:szCs w:val="32"/>
        </w:rPr>
        <w:t xml:space="preserve">　</w:t>
      </w:r>
      <w:r w:rsidRPr="00604A99">
        <w:rPr>
          <w:rFonts w:ascii="仿宋_GB2312" w:eastAsiaTheme="minorEastAsia" w:hAnsi="仿宋_GB2312" w:cs="仿宋_GB2312"/>
          <w:b/>
          <w:kern w:val="2"/>
          <w:sz w:val="32"/>
          <w:szCs w:val="32"/>
        </w:rPr>
        <w:t xml:space="preserve">　</w:t>
      </w:r>
    </w:p>
    <w:p w:rsidR="00EB4019" w:rsidRPr="00001B89" w:rsidRDefault="00FE0387" w:rsidP="00740C3F">
      <w:pPr>
        <w:ind w:firstLine="660"/>
        <w:rPr>
          <w:rFonts w:ascii="仿宋_GB2312" w:eastAsia="宋体" w:hAnsi="仿宋_GB2312" w:cs="仿宋_GB2312"/>
          <w:kern w:val="0"/>
          <w:sz w:val="32"/>
          <w:szCs w:val="32"/>
        </w:rPr>
      </w:pPr>
      <w:r w:rsidRPr="006D53A1">
        <w:rPr>
          <w:rFonts w:ascii="仿宋_GB2312" w:eastAsia="宋体" w:hAnsi="仿宋_GB2312" w:cs="仿宋_GB2312" w:hint="eastAsia"/>
          <w:kern w:val="0"/>
          <w:sz w:val="32"/>
          <w:szCs w:val="32"/>
        </w:rPr>
        <w:t>截至</w:t>
      </w:r>
      <w:r w:rsidRPr="006D53A1">
        <w:rPr>
          <w:rFonts w:ascii="仿宋_GB2312" w:eastAsia="宋体" w:hAnsi="仿宋_GB2312" w:cs="仿宋_GB2312" w:hint="eastAsia"/>
          <w:kern w:val="0"/>
          <w:sz w:val="32"/>
          <w:szCs w:val="32"/>
        </w:rPr>
        <w:t>2022</w:t>
      </w:r>
      <w:r w:rsidRPr="006D53A1">
        <w:rPr>
          <w:rFonts w:ascii="仿宋_GB2312" w:eastAsia="宋体" w:hAnsi="仿宋_GB2312" w:cs="仿宋_GB2312" w:hint="eastAsia"/>
          <w:kern w:val="0"/>
          <w:sz w:val="32"/>
          <w:szCs w:val="32"/>
        </w:rPr>
        <w:t>年</w:t>
      </w:r>
      <w:r w:rsidR="00456F15" w:rsidRPr="006D53A1">
        <w:rPr>
          <w:rFonts w:ascii="仿宋_GB2312" w:eastAsia="宋体" w:hAnsi="仿宋_GB2312" w:cs="仿宋_GB2312"/>
          <w:kern w:val="0"/>
          <w:sz w:val="32"/>
          <w:szCs w:val="32"/>
        </w:rPr>
        <w:t>9</w:t>
      </w:r>
      <w:r w:rsidRPr="006D53A1">
        <w:rPr>
          <w:rFonts w:ascii="仿宋_GB2312" w:eastAsia="宋体" w:hAnsi="仿宋_GB2312" w:cs="仿宋_GB2312" w:hint="eastAsia"/>
          <w:kern w:val="0"/>
          <w:sz w:val="32"/>
          <w:szCs w:val="32"/>
        </w:rPr>
        <w:t>月底</w:t>
      </w:r>
      <w:r w:rsidRPr="006D53A1">
        <w:rPr>
          <w:rFonts w:ascii="仿宋_GB2312" w:eastAsia="宋体" w:hAnsi="仿宋_GB2312" w:cs="仿宋_GB2312"/>
          <w:kern w:val="0"/>
          <w:sz w:val="32"/>
          <w:szCs w:val="32"/>
        </w:rPr>
        <w:t>，我区共收到上级</w:t>
      </w:r>
      <w:r w:rsidRPr="006D53A1">
        <w:rPr>
          <w:rFonts w:ascii="仿宋_GB2312" w:eastAsia="宋体" w:hAnsi="仿宋_GB2312" w:cs="仿宋_GB2312" w:hint="eastAsia"/>
          <w:kern w:val="0"/>
          <w:sz w:val="32"/>
          <w:szCs w:val="32"/>
        </w:rPr>
        <w:t>中央直达</w:t>
      </w:r>
      <w:r w:rsidRPr="006D53A1">
        <w:rPr>
          <w:rFonts w:ascii="仿宋_GB2312" w:eastAsia="宋体" w:hAnsi="仿宋_GB2312" w:cs="仿宋_GB2312"/>
          <w:kern w:val="0"/>
          <w:sz w:val="32"/>
          <w:szCs w:val="32"/>
        </w:rPr>
        <w:t>资金指标</w:t>
      </w:r>
      <w:r w:rsidR="005B6B9F">
        <w:rPr>
          <w:rFonts w:ascii="仿宋_GB2312" w:eastAsia="宋体" w:hAnsi="仿宋_GB2312" w:cs="仿宋_GB2312"/>
          <w:kern w:val="0"/>
          <w:sz w:val="32"/>
          <w:szCs w:val="32"/>
        </w:rPr>
        <w:t>50734</w:t>
      </w:r>
      <w:r w:rsidRPr="006D53A1">
        <w:rPr>
          <w:rFonts w:ascii="仿宋_GB2312" w:eastAsia="宋体" w:hAnsi="仿宋_GB2312" w:cs="仿宋_GB2312" w:hint="eastAsia"/>
          <w:kern w:val="0"/>
          <w:sz w:val="32"/>
          <w:szCs w:val="32"/>
        </w:rPr>
        <w:t>万元</w:t>
      </w:r>
      <w:r w:rsidRPr="006D53A1">
        <w:rPr>
          <w:rFonts w:ascii="仿宋_GB2312" w:eastAsia="宋体" w:hAnsi="仿宋_GB2312" w:cs="仿宋_GB2312"/>
          <w:kern w:val="0"/>
          <w:sz w:val="32"/>
          <w:szCs w:val="32"/>
        </w:rPr>
        <w:t>，其中</w:t>
      </w:r>
      <w:r w:rsidRPr="006D53A1">
        <w:rPr>
          <w:rFonts w:ascii="仿宋_GB2312" w:eastAsia="宋体" w:hAnsi="仿宋_GB2312" w:cs="仿宋_GB2312" w:hint="eastAsia"/>
          <w:kern w:val="0"/>
          <w:sz w:val="32"/>
          <w:szCs w:val="32"/>
        </w:rPr>
        <w:t>共同</w:t>
      </w:r>
      <w:r w:rsidRPr="006D53A1">
        <w:rPr>
          <w:rFonts w:ascii="仿宋_GB2312" w:eastAsia="宋体" w:hAnsi="仿宋_GB2312" w:cs="仿宋_GB2312"/>
          <w:kern w:val="0"/>
          <w:sz w:val="32"/>
          <w:szCs w:val="32"/>
        </w:rPr>
        <w:t>财政事权转移支付</w:t>
      </w:r>
      <w:r w:rsidRPr="006D53A1">
        <w:rPr>
          <w:rFonts w:ascii="仿宋_GB2312" w:eastAsia="宋体" w:hAnsi="仿宋_GB2312" w:cs="仿宋_GB2312" w:hint="eastAsia"/>
          <w:kern w:val="0"/>
          <w:sz w:val="32"/>
          <w:szCs w:val="32"/>
        </w:rPr>
        <w:t>指标</w:t>
      </w:r>
      <w:r w:rsidRPr="006D53A1">
        <w:rPr>
          <w:rFonts w:ascii="仿宋_GB2312" w:eastAsia="宋体" w:hAnsi="仿宋_GB2312" w:cs="仿宋_GB2312"/>
          <w:kern w:val="0"/>
          <w:sz w:val="32"/>
          <w:szCs w:val="32"/>
        </w:rPr>
        <w:t>金额</w:t>
      </w:r>
      <w:r w:rsidR="005B6B9F">
        <w:rPr>
          <w:rFonts w:ascii="仿宋_GB2312" w:eastAsia="宋体" w:hAnsi="仿宋_GB2312" w:cs="仿宋_GB2312"/>
          <w:kern w:val="0"/>
          <w:sz w:val="32"/>
          <w:szCs w:val="32"/>
        </w:rPr>
        <w:t>24145</w:t>
      </w:r>
      <w:r w:rsidRPr="006D53A1">
        <w:rPr>
          <w:rFonts w:ascii="仿宋_GB2312" w:eastAsia="宋体" w:hAnsi="仿宋_GB2312" w:cs="仿宋_GB2312" w:hint="eastAsia"/>
          <w:kern w:val="0"/>
          <w:sz w:val="32"/>
          <w:szCs w:val="32"/>
        </w:rPr>
        <w:t>万元</w:t>
      </w:r>
      <w:r w:rsidRPr="006D53A1">
        <w:rPr>
          <w:rFonts w:ascii="仿宋_GB2312" w:eastAsia="宋体" w:hAnsi="仿宋_GB2312" w:cs="仿宋_GB2312"/>
          <w:kern w:val="0"/>
          <w:sz w:val="32"/>
          <w:szCs w:val="32"/>
        </w:rPr>
        <w:t>，一般性转移</w:t>
      </w:r>
      <w:r w:rsidRPr="006D53A1">
        <w:rPr>
          <w:rFonts w:ascii="仿宋_GB2312" w:eastAsia="宋体" w:hAnsi="仿宋_GB2312" w:cs="仿宋_GB2312" w:hint="eastAsia"/>
          <w:kern w:val="0"/>
          <w:sz w:val="32"/>
          <w:szCs w:val="32"/>
        </w:rPr>
        <w:t>支付</w:t>
      </w:r>
      <w:r w:rsidR="005B6B9F">
        <w:rPr>
          <w:rFonts w:ascii="仿宋_GB2312" w:eastAsia="宋体" w:hAnsi="仿宋_GB2312" w:cs="仿宋_GB2312"/>
          <w:kern w:val="0"/>
          <w:sz w:val="32"/>
          <w:szCs w:val="32"/>
        </w:rPr>
        <w:t>1893</w:t>
      </w:r>
      <w:r w:rsidRPr="006D53A1">
        <w:rPr>
          <w:rFonts w:ascii="仿宋_GB2312" w:eastAsia="宋体" w:hAnsi="仿宋_GB2312" w:cs="仿宋_GB2312" w:hint="eastAsia"/>
          <w:kern w:val="0"/>
          <w:sz w:val="32"/>
          <w:szCs w:val="32"/>
        </w:rPr>
        <w:t>万元</w:t>
      </w:r>
      <w:r w:rsidRPr="006D53A1">
        <w:rPr>
          <w:rFonts w:ascii="仿宋_GB2312" w:eastAsia="宋体" w:hAnsi="仿宋_GB2312" w:cs="仿宋_GB2312"/>
          <w:kern w:val="0"/>
          <w:sz w:val="32"/>
          <w:szCs w:val="32"/>
        </w:rPr>
        <w:t>，</w:t>
      </w:r>
      <w:r w:rsidRPr="006D53A1">
        <w:rPr>
          <w:rFonts w:ascii="仿宋_GB2312" w:eastAsia="宋体" w:hAnsi="仿宋_GB2312" w:cs="仿宋_GB2312" w:hint="eastAsia"/>
          <w:kern w:val="0"/>
          <w:sz w:val="32"/>
          <w:szCs w:val="32"/>
        </w:rPr>
        <w:t>支持基层落实减税降费和重点民生等专项转移支付</w:t>
      </w:r>
      <w:r w:rsidR="005B6B9F">
        <w:rPr>
          <w:rFonts w:ascii="仿宋_GB2312" w:eastAsia="宋体" w:hAnsi="仿宋_GB2312" w:cs="仿宋_GB2312"/>
          <w:kern w:val="0"/>
          <w:sz w:val="32"/>
          <w:szCs w:val="32"/>
        </w:rPr>
        <w:t>24689</w:t>
      </w:r>
      <w:r w:rsidRPr="006D53A1">
        <w:rPr>
          <w:rFonts w:ascii="仿宋_GB2312" w:eastAsia="宋体" w:hAnsi="仿宋_GB2312" w:cs="仿宋_GB2312" w:hint="eastAsia"/>
          <w:kern w:val="0"/>
          <w:sz w:val="32"/>
          <w:szCs w:val="32"/>
        </w:rPr>
        <w:t>万元、专项转移支付</w:t>
      </w:r>
      <w:r w:rsidR="00C5172C">
        <w:rPr>
          <w:rFonts w:ascii="仿宋_GB2312" w:eastAsia="宋体" w:hAnsi="仿宋_GB2312" w:cs="仿宋_GB2312"/>
          <w:kern w:val="0"/>
          <w:sz w:val="32"/>
          <w:szCs w:val="32"/>
        </w:rPr>
        <w:t>7</w:t>
      </w:r>
      <w:r w:rsidRPr="006D53A1">
        <w:rPr>
          <w:rFonts w:ascii="仿宋_GB2312" w:eastAsia="宋体" w:hAnsi="仿宋_GB2312" w:cs="仿宋_GB2312" w:hint="eastAsia"/>
          <w:kern w:val="0"/>
          <w:sz w:val="32"/>
          <w:szCs w:val="32"/>
        </w:rPr>
        <w:t>万元，</w:t>
      </w:r>
      <w:r w:rsidRPr="006D53A1">
        <w:rPr>
          <w:rFonts w:ascii="仿宋_GB2312" w:eastAsia="宋体" w:hAnsi="仿宋_GB2312" w:cs="仿宋_GB2312"/>
          <w:kern w:val="0"/>
          <w:sz w:val="32"/>
          <w:szCs w:val="32"/>
        </w:rPr>
        <w:t>资金</w:t>
      </w:r>
      <w:r w:rsidRPr="006D53A1">
        <w:rPr>
          <w:rFonts w:ascii="仿宋_GB2312" w:eastAsia="宋体" w:hAnsi="仿宋_GB2312" w:cs="仿宋_GB2312" w:hint="eastAsia"/>
          <w:kern w:val="0"/>
          <w:sz w:val="32"/>
          <w:szCs w:val="32"/>
        </w:rPr>
        <w:t>分配率</w:t>
      </w:r>
      <w:r w:rsidRPr="006D53A1">
        <w:rPr>
          <w:rFonts w:ascii="仿宋_GB2312" w:eastAsia="宋体" w:hAnsi="仿宋_GB2312" w:cs="仿宋_GB2312"/>
          <w:kern w:val="0"/>
          <w:sz w:val="32"/>
          <w:szCs w:val="32"/>
        </w:rPr>
        <w:t>达</w:t>
      </w:r>
      <w:r w:rsidR="005B6B9F">
        <w:rPr>
          <w:rFonts w:ascii="仿宋_GB2312" w:eastAsia="宋体" w:hAnsi="仿宋_GB2312" w:cs="仿宋_GB2312"/>
          <w:kern w:val="0"/>
          <w:sz w:val="32"/>
          <w:szCs w:val="32"/>
        </w:rPr>
        <w:t>100</w:t>
      </w:r>
      <w:r w:rsidR="008266A8" w:rsidRPr="006D53A1">
        <w:rPr>
          <w:rFonts w:ascii="仿宋_GB2312" w:eastAsia="宋体" w:hAnsi="仿宋_GB2312" w:cs="仿宋_GB2312"/>
          <w:kern w:val="0"/>
          <w:sz w:val="32"/>
          <w:szCs w:val="32"/>
        </w:rPr>
        <w:t>%</w:t>
      </w:r>
      <w:r w:rsidRPr="006D53A1">
        <w:rPr>
          <w:rFonts w:ascii="仿宋_GB2312" w:eastAsia="宋体" w:hAnsi="仿宋_GB2312" w:cs="仿宋_GB2312" w:hint="eastAsia"/>
          <w:kern w:val="0"/>
          <w:sz w:val="32"/>
          <w:szCs w:val="32"/>
        </w:rPr>
        <w:t>。</w:t>
      </w:r>
      <w:r w:rsidR="00CC2832" w:rsidRPr="006D53A1">
        <w:rPr>
          <w:rFonts w:ascii="仿宋_GB2312" w:eastAsia="宋体" w:hAnsi="仿宋_GB2312" w:cs="仿宋_GB2312" w:hint="eastAsia"/>
          <w:kern w:val="0"/>
          <w:sz w:val="32"/>
          <w:szCs w:val="32"/>
        </w:rPr>
        <w:t>已支付</w:t>
      </w:r>
      <w:r w:rsidRPr="006D53A1">
        <w:rPr>
          <w:rFonts w:ascii="仿宋_GB2312" w:eastAsia="宋体" w:hAnsi="仿宋_GB2312" w:cs="仿宋_GB2312"/>
          <w:kern w:val="0"/>
          <w:sz w:val="32"/>
          <w:szCs w:val="32"/>
        </w:rPr>
        <w:t>中央直达资金</w:t>
      </w:r>
      <w:r w:rsidR="005B6B9F">
        <w:rPr>
          <w:rFonts w:ascii="仿宋_GB2312" w:eastAsia="宋体" w:hAnsi="仿宋_GB2312" w:cs="仿宋_GB2312"/>
          <w:kern w:val="0"/>
          <w:sz w:val="32"/>
          <w:szCs w:val="32"/>
        </w:rPr>
        <w:t>47576</w:t>
      </w:r>
      <w:r w:rsidRPr="006D53A1">
        <w:rPr>
          <w:rFonts w:ascii="仿宋_GB2312" w:eastAsia="宋体" w:hAnsi="仿宋_GB2312" w:cs="仿宋_GB2312" w:hint="eastAsia"/>
          <w:kern w:val="0"/>
          <w:sz w:val="32"/>
          <w:szCs w:val="32"/>
        </w:rPr>
        <w:t>万元</w:t>
      </w:r>
      <w:r w:rsidRPr="006D53A1">
        <w:rPr>
          <w:rFonts w:ascii="仿宋_GB2312" w:eastAsia="宋体" w:hAnsi="仿宋_GB2312" w:cs="仿宋_GB2312"/>
          <w:kern w:val="0"/>
          <w:sz w:val="32"/>
          <w:szCs w:val="32"/>
        </w:rPr>
        <w:t>，</w:t>
      </w:r>
      <w:r w:rsidR="005B6B9F">
        <w:rPr>
          <w:rFonts w:ascii="仿宋_GB2312" w:eastAsia="宋体" w:hAnsi="仿宋_GB2312" w:cs="仿宋_GB2312" w:hint="eastAsia"/>
          <w:kern w:val="0"/>
          <w:sz w:val="32"/>
          <w:szCs w:val="32"/>
        </w:rPr>
        <w:t>支出</w:t>
      </w:r>
      <w:r w:rsidR="005B6B9F">
        <w:rPr>
          <w:rFonts w:ascii="仿宋_GB2312" w:eastAsia="宋体" w:hAnsi="仿宋_GB2312" w:cs="仿宋_GB2312"/>
          <w:kern w:val="0"/>
          <w:sz w:val="32"/>
          <w:szCs w:val="32"/>
        </w:rPr>
        <w:t>进度</w:t>
      </w:r>
      <w:r w:rsidR="005B6B9F">
        <w:rPr>
          <w:rFonts w:ascii="仿宋_GB2312" w:eastAsia="宋体" w:hAnsi="仿宋_GB2312" w:cs="仿宋_GB2312" w:hint="eastAsia"/>
          <w:kern w:val="0"/>
          <w:sz w:val="32"/>
          <w:szCs w:val="32"/>
        </w:rPr>
        <w:t>93.7</w:t>
      </w:r>
      <w:r w:rsidR="005B6B9F">
        <w:rPr>
          <w:rFonts w:ascii="仿宋_GB2312" w:eastAsia="宋体" w:hAnsi="仿宋_GB2312" w:cs="仿宋_GB2312"/>
          <w:kern w:val="0"/>
          <w:sz w:val="32"/>
          <w:szCs w:val="32"/>
        </w:rPr>
        <w:t>%</w:t>
      </w:r>
      <w:r w:rsidR="005B6B9F">
        <w:rPr>
          <w:rFonts w:ascii="仿宋_GB2312" w:eastAsia="宋体" w:hAnsi="仿宋_GB2312" w:cs="仿宋_GB2312"/>
          <w:kern w:val="0"/>
          <w:sz w:val="32"/>
          <w:szCs w:val="32"/>
        </w:rPr>
        <w:t>。</w:t>
      </w:r>
      <w:r w:rsidRPr="006D53A1">
        <w:rPr>
          <w:rFonts w:ascii="仿宋_GB2312" w:eastAsia="宋体" w:hAnsi="仿宋_GB2312" w:cs="仿宋_GB2312" w:hint="eastAsia"/>
          <w:kern w:val="0"/>
          <w:sz w:val="32"/>
          <w:szCs w:val="32"/>
        </w:rPr>
        <w:t>主要用于社会保障、困难群众救助、医疗卫生、义务教育公用经费、教师工资等项目。</w:t>
      </w:r>
      <w:r w:rsidR="00EB4019" w:rsidRPr="00001B89">
        <w:rPr>
          <w:rFonts w:ascii="仿宋_GB2312" w:eastAsia="宋体" w:hAnsi="仿宋_GB2312" w:cs="仿宋_GB2312"/>
          <w:kern w:val="0"/>
          <w:sz w:val="32"/>
          <w:szCs w:val="32"/>
        </w:rPr>
        <w:t xml:space="preserve">　</w:t>
      </w:r>
    </w:p>
    <w:p w:rsidR="00B63135" w:rsidRPr="00604A99" w:rsidRDefault="00EB4019" w:rsidP="006B0849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仿宋_GB2312" w:eastAsiaTheme="minorEastAsia" w:hAnsi="仿宋_GB2312" w:cs="仿宋_GB2312"/>
          <w:kern w:val="2"/>
          <w:sz w:val="32"/>
          <w:szCs w:val="32"/>
        </w:rPr>
      </w:pPr>
      <w:r w:rsidRPr="00604A99">
        <w:rPr>
          <w:rFonts w:ascii="仿宋_GB2312" w:eastAsiaTheme="minorEastAsia" w:hAnsi="仿宋_GB2312" w:cs="仿宋_GB2312"/>
          <w:kern w:val="2"/>
          <w:sz w:val="32"/>
          <w:szCs w:val="32"/>
        </w:rPr>
        <w:t xml:space="preserve">　</w:t>
      </w:r>
      <w:r w:rsidR="00604A99">
        <w:rPr>
          <w:rFonts w:ascii="仿宋_GB2312" w:eastAsiaTheme="minorEastAsia" w:hAnsi="仿宋_GB2312" w:cs="仿宋_GB2312"/>
          <w:kern w:val="2"/>
          <w:sz w:val="32"/>
          <w:szCs w:val="32"/>
        </w:rPr>
        <w:t xml:space="preserve">　</w:t>
      </w:r>
    </w:p>
    <w:p w:rsidR="0036424E" w:rsidRPr="00604A99" w:rsidRDefault="0036424E" w:rsidP="00B63135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仿宋_GB2312" w:eastAsiaTheme="minorEastAsia" w:hAnsi="仿宋_GB2312" w:cs="仿宋_GB2312"/>
          <w:kern w:val="2"/>
          <w:sz w:val="32"/>
          <w:szCs w:val="32"/>
        </w:rPr>
      </w:pPr>
    </w:p>
    <w:sectPr w:rsidR="0036424E" w:rsidRPr="00604A9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217" w:rsidRDefault="00800217" w:rsidP="00B63135">
      <w:r>
        <w:separator/>
      </w:r>
    </w:p>
  </w:endnote>
  <w:endnote w:type="continuationSeparator" w:id="0">
    <w:p w:rsidR="00800217" w:rsidRDefault="00800217" w:rsidP="00B6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217" w:rsidRDefault="00800217" w:rsidP="00B63135">
      <w:r>
        <w:separator/>
      </w:r>
    </w:p>
  </w:footnote>
  <w:footnote w:type="continuationSeparator" w:id="0">
    <w:p w:rsidR="00800217" w:rsidRDefault="00800217" w:rsidP="00B63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87" w:rsidRDefault="00FE0387" w:rsidP="008E62C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19"/>
    <w:rsid w:val="00001B89"/>
    <w:rsid w:val="0008704C"/>
    <w:rsid w:val="0019245E"/>
    <w:rsid w:val="001B7F05"/>
    <w:rsid w:val="00292C1C"/>
    <w:rsid w:val="00297BBC"/>
    <w:rsid w:val="002B4153"/>
    <w:rsid w:val="002F264E"/>
    <w:rsid w:val="003342EF"/>
    <w:rsid w:val="00345C63"/>
    <w:rsid w:val="0036424E"/>
    <w:rsid w:val="004453F0"/>
    <w:rsid w:val="00456F15"/>
    <w:rsid w:val="005B6B9F"/>
    <w:rsid w:val="00604A99"/>
    <w:rsid w:val="006B0849"/>
    <w:rsid w:val="006D53A1"/>
    <w:rsid w:val="007145E5"/>
    <w:rsid w:val="00716B43"/>
    <w:rsid w:val="00740C3F"/>
    <w:rsid w:val="00800217"/>
    <w:rsid w:val="008266A8"/>
    <w:rsid w:val="00890D40"/>
    <w:rsid w:val="00896A09"/>
    <w:rsid w:val="008E62C2"/>
    <w:rsid w:val="00964EE2"/>
    <w:rsid w:val="009D5755"/>
    <w:rsid w:val="00AB70D6"/>
    <w:rsid w:val="00AD3A9D"/>
    <w:rsid w:val="00AF44BF"/>
    <w:rsid w:val="00B272B2"/>
    <w:rsid w:val="00B42949"/>
    <w:rsid w:val="00B63135"/>
    <w:rsid w:val="00BB3B7B"/>
    <w:rsid w:val="00C5172C"/>
    <w:rsid w:val="00C77212"/>
    <w:rsid w:val="00C972D1"/>
    <w:rsid w:val="00CC2832"/>
    <w:rsid w:val="00D32ECF"/>
    <w:rsid w:val="00D73644"/>
    <w:rsid w:val="00D767A9"/>
    <w:rsid w:val="00EB4019"/>
    <w:rsid w:val="00EC6E20"/>
    <w:rsid w:val="00FE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0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63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6313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63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631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0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63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6313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63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631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180</Characters>
  <Application>Microsoft Office Word</Application>
  <DocSecurity>0</DocSecurity>
  <Lines>1</Lines>
  <Paragraphs>1</Paragraphs>
  <ScaleCrop>false</ScaleCrop>
  <Company>Home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China</dc:creator>
  <cp:lastModifiedBy>微软用户</cp:lastModifiedBy>
  <cp:revision>8</cp:revision>
  <dcterms:created xsi:type="dcterms:W3CDTF">2022-10-11T09:08:00Z</dcterms:created>
  <dcterms:modified xsi:type="dcterms:W3CDTF">2022-10-12T06:19:00Z</dcterms:modified>
</cp:coreProperties>
</file>