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市中区多措并举扩大“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</w:rPr>
        <w:t>银龄安康工程”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eastAsia="zh-CN"/>
        </w:rPr>
        <w:t>覆盖面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自2009年以来，我区实施的银龄安康工程，为全区8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老年人带去了意外保障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。今年来，市中区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为扎实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推动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我区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“银龄安康工程”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覆盖面，多措并举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加大宣传力度，通过媒体、宣传单、送服务上门等多种形式宣传，持续扩大银龄安康工作成效。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让更多的老年群体享受到银龄安康这一惠老工程保障，营造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全社会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敬老、养老、助老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浓厚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氛围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强化宣传动员，提升社会各界对“银龄安康工程”的知晓度和参。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积极创新工作方式方法，推动工程深入开展实施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广泛运用媒体等多种手段，做好宣传“银龄安康工程”实施的重要性和必要性。结合老年维权、老年人心理关爱项目、老年健康进行动深入基层镇街、村居（社区）宣发动，普及银龄安康知识，广泛调动和发挥广大老年人的投保的积极性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Style w:val="5"/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细化任务目标分解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，使符合条件的老年人都享受到这项惠民保障。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深入基层、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精心组织、广泛发动，积极在履行组织协调、宣传引导、社会动员等方面，立足实际不断完善推进实施的政策措施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增强风险防范意识，着力提升全区老年人的风险保障水平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增强组织合力，深化多方参与。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各镇街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增强组织合力，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找准切入点，做好结合文章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实现银龄安康工程宣传到户到人，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强化“银龄安康工程”的公益性，加大向贫困、高龄、残疾等特殊老年人群体赠送保险的工作力度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鼓励和引导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多方参与到银龄安康工程的实施中来。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jQxZmFmOGRjOWU3ZmEwNzE0Y2NlOGFlYzBiNjUifQ=="/>
  </w:docVars>
  <w:rsids>
    <w:rsidRoot w:val="2667468E"/>
    <w:rsid w:val="00BA1A55"/>
    <w:rsid w:val="02070CCA"/>
    <w:rsid w:val="050755EA"/>
    <w:rsid w:val="18251A52"/>
    <w:rsid w:val="18CB511A"/>
    <w:rsid w:val="1D4B3D09"/>
    <w:rsid w:val="23211D39"/>
    <w:rsid w:val="2667468E"/>
    <w:rsid w:val="2B936FA7"/>
    <w:rsid w:val="2CCD64E8"/>
    <w:rsid w:val="2D377E06"/>
    <w:rsid w:val="35781748"/>
    <w:rsid w:val="35BE10C4"/>
    <w:rsid w:val="37A10C64"/>
    <w:rsid w:val="37C2585A"/>
    <w:rsid w:val="39902D77"/>
    <w:rsid w:val="3DDA0A65"/>
    <w:rsid w:val="45060392"/>
    <w:rsid w:val="49935165"/>
    <w:rsid w:val="4E8F764A"/>
    <w:rsid w:val="584274DB"/>
    <w:rsid w:val="670D5158"/>
    <w:rsid w:val="67A4786A"/>
    <w:rsid w:val="750B0F29"/>
    <w:rsid w:val="7A291E51"/>
    <w:rsid w:val="7E00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character" w:customStyle="1" w:styleId="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278</Characters>
  <Lines>0</Lines>
  <Paragraphs>0</Paragraphs>
  <TotalTime>4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2023-05-22T09:17:00Z</dcterms:created>
  <dc:creator>无味</dc:creator>
  <cp:lastModifiedBy>ADMIN</cp:lastModifiedBy>
  <dcterms:modified xsi:type="dcterms:W3CDTF">2023-05-23T09:58:45Z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A0642865C9B04744BE0C633664D65CFC_13</vt:lpwstr>
  </property>
</Properties>
</file>